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A8C" w:rsidRDefault="00F73A8C" w:rsidP="00521E34">
      <w:pPr>
        <w:pStyle w:val="Heading5"/>
        <w:ind w:left="0"/>
        <w:rPr>
          <w:rFonts w:cs="Simplified Arabic"/>
          <w:b w:val="0"/>
          <w:bCs w:val="0"/>
          <w:color w:val="000000"/>
          <w:sz w:val="24"/>
          <w:szCs w:val="24"/>
          <w:rtl/>
          <w:lang w:bidi="ar-JO"/>
        </w:rPr>
      </w:pPr>
      <w:proofErr w:type="gramStart"/>
      <w:r>
        <w:rPr>
          <w:rFonts w:cs="Simplified Arabic"/>
          <w:b w:val="0"/>
          <w:bCs w:val="0"/>
          <w:color w:val="000000"/>
          <w:sz w:val="24"/>
          <w:szCs w:val="24"/>
          <w:rtl/>
        </w:rPr>
        <w:t>الفصل</w:t>
      </w:r>
      <w:proofErr w:type="gramEnd"/>
      <w:r>
        <w:rPr>
          <w:rFonts w:cs="Simplified Arabic"/>
          <w:b w:val="0"/>
          <w:bCs w:val="0"/>
          <w:color w:val="000000"/>
          <w:sz w:val="24"/>
          <w:szCs w:val="24"/>
          <w:rtl/>
        </w:rPr>
        <w:t xml:space="preserve"> </w:t>
      </w:r>
      <w:r w:rsidR="00043B48">
        <w:rPr>
          <w:rFonts w:cs="Simplified Arabic" w:hint="cs"/>
          <w:b w:val="0"/>
          <w:bCs w:val="0"/>
          <w:color w:val="000000"/>
          <w:sz w:val="24"/>
          <w:szCs w:val="24"/>
          <w:rtl/>
          <w:lang w:bidi="ar-JO"/>
        </w:rPr>
        <w:t>الأول</w:t>
      </w:r>
    </w:p>
    <w:p w:rsidR="00F73A8C" w:rsidRPr="00521E34" w:rsidRDefault="00F73A8C" w:rsidP="00521E34">
      <w:pPr>
        <w:pStyle w:val="BalloonText"/>
        <w:rPr>
          <w:rFonts w:ascii="Times New Roman" w:hAnsi="Times New Roman"/>
          <w:sz w:val="24"/>
          <w:szCs w:val="24"/>
          <w:rtl/>
        </w:rPr>
      </w:pPr>
    </w:p>
    <w:p w:rsidR="00BB44BC" w:rsidRPr="00202824" w:rsidRDefault="00BD737B" w:rsidP="00521E34">
      <w:pPr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proofErr w:type="gramStart"/>
      <w:r w:rsidRPr="00BD737B">
        <w:rPr>
          <w:rFonts w:cs="Simplified Arabic"/>
          <w:b/>
          <w:bCs/>
          <w:color w:val="000000"/>
          <w:sz w:val="28"/>
          <w:szCs w:val="28"/>
          <w:rtl/>
        </w:rPr>
        <w:t>المصطلحات</w:t>
      </w:r>
      <w:proofErr w:type="gramEnd"/>
      <w:r w:rsidRPr="00BD737B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والمؤشرات والتصنيفات</w:t>
      </w:r>
    </w:p>
    <w:p w:rsidR="00BB44BC" w:rsidRPr="002D3D82" w:rsidRDefault="00BB44BC" w:rsidP="00521E34">
      <w:pPr>
        <w:pStyle w:val="xl48"/>
        <w:bidi/>
        <w:spacing w:before="0" w:beforeAutospacing="0" w:after="0" w:afterAutospacing="0"/>
        <w:rPr>
          <w:rFonts w:cs="Simplified Arabic"/>
          <w:b w:val="0"/>
          <w:bCs w:val="0"/>
          <w:rtl/>
          <w:lang w:eastAsia="ar-JO"/>
        </w:rPr>
      </w:pPr>
    </w:p>
    <w:p w:rsidR="00521E34" w:rsidRPr="00BD737B" w:rsidRDefault="00521E34" w:rsidP="00521E34">
      <w:pPr>
        <w:jc w:val="both"/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BD737B">
        <w:rPr>
          <w:rFonts w:ascii="Simplified Arabic" w:hAnsi="Simplified Arabic" w:cs="Simplified Arabic" w:hint="cs"/>
          <w:b/>
          <w:bCs/>
          <w:color w:val="000000" w:themeColor="text1"/>
          <w:rtl/>
        </w:rPr>
        <w:t>1.1</w:t>
      </w:r>
      <w:r w:rsidRPr="00BD737B">
        <w:rPr>
          <w:rFonts w:cs="Simplified Arabic"/>
          <w:b/>
          <w:bCs/>
          <w:color w:val="000000" w:themeColor="text1"/>
          <w:rtl/>
        </w:rPr>
        <w:t xml:space="preserve"> </w:t>
      </w:r>
      <w:proofErr w:type="gramStart"/>
      <w:r w:rsidRPr="00BD737B">
        <w:rPr>
          <w:rFonts w:cs="Simplified Arabic"/>
          <w:b/>
          <w:bCs/>
          <w:color w:val="000000" w:themeColor="text1"/>
          <w:rtl/>
        </w:rPr>
        <w:t>المصطلحات</w:t>
      </w:r>
      <w:proofErr w:type="gramEnd"/>
      <w:r w:rsidRPr="00BD737B">
        <w:rPr>
          <w:rFonts w:cs="Simplified Arabic" w:hint="cs"/>
          <w:b/>
          <w:bCs/>
          <w:color w:val="000000" w:themeColor="text1"/>
          <w:rtl/>
        </w:rPr>
        <w:t xml:space="preserve"> والمؤشرات</w:t>
      </w:r>
      <w:r w:rsidRPr="00BD737B">
        <w:rPr>
          <w:rFonts w:ascii="Simplified Arabic" w:hAnsi="Simplified Arabic" w:cs="Simplified Arabic" w:hint="cs"/>
          <w:b/>
          <w:bCs/>
          <w:color w:val="000000" w:themeColor="text1"/>
          <w:rtl/>
        </w:rPr>
        <w:t xml:space="preserve"> </w:t>
      </w:r>
    </w:p>
    <w:p w:rsidR="00BB44BC" w:rsidRDefault="00BB44BC" w:rsidP="00521E34">
      <w:pPr>
        <w:jc w:val="both"/>
        <w:rPr>
          <w:rFonts w:ascii="Simplified Arabic" w:hAnsi="Simplified Arabic" w:cs="Simplified Arabic"/>
          <w:color w:val="000000" w:themeColor="text1"/>
          <w:rtl/>
        </w:rPr>
      </w:pP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تم </w:t>
      </w:r>
      <w:r w:rsidR="00011C86" w:rsidRPr="00CE06A1">
        <w:rPr>
          <w:rFonts w:ascii="Simplified Arabic" w:hAnsi="Simplified Arabic" w:cs="Simplified Arabic" w:hint="cs"/>
          <w:color w:val="000000" w:themeColor="text1"/>
          <w:rtl/>
        </w:rPr>
        <w:t>إتباع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أحدث التوصيات الدولية المتعلقة بالحسابات التابعة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</w:rPr>
        <w:t>للسياحة،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والمنسجمة مع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>الأنظمة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الدولية المقترحة من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>الأمم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المتحدة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>لإعداد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هذا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</w:rPr>
        <w:t>التقرير،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وتشمل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>أ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هم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</w:rPr>
        <w:t>التعاريف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للمصطلحات كما وردت في دليل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 xml:space="preserve">إعداد 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حسابات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>ا</w:t>
      </w:r>
      <w:r w:rsidRPr="00CE06A1">
        <w:rPr>
          <w:rFonts w:ascii="Simplified Arabic" w:hAnsi="Simplified Arabic" w:cs="Simplified Arabic"/>
          <w:color w:val="000000" w:themeColor="text1"/>
          <w:rtl/>
        </w:rPr>
        <w:t>لسياحة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 xml:space="preserve"> الفرعية</w:t>
      </w:r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2008 الصادر عن المنظمة العالمية للسياحة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</w:rPr>
        <w:t>(</w:t>
      </w:r>
      <w:proofErr w:type="spellEnd"/>
      <w:r w:rsidRPr="002D3D82">
        <w:rPr>
          <w:color w:val="000000" w:themeColor="text1"/>
        </w:rPr>
        <w:t>UNWTO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</w:rPr>
        <w:t>)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</w:rPr>
        <w:t xml:space="preserve"> التابعة </w:t>
      </w:r>
      <w:r w:rsidRPr="00CE06A1">
        <w:rPr>
          <w:rFonts w:ascii="Simplified Arabic" w:hAnsi="Simplified Arabic" w:cs="Simplified Arabic" w:hint="cs"/>
          <w:color w:val="000000" w:themeColor="text1"/>
          <w:rtl/>
        </w:rPr>
        <w:t>للأمم</w:t>
      </w:r>
      <w:r w:rsidR="00BD737B">
        <w:rPr>
          <w:rFonts w:ascii="Simplified Arabic" w:hAnsi="Simplified Arabic" w:cs="Simplified Arabic"/>
          <w:color w:val="000000" w:themeColor="text1"/>
          <w:rtl/>
        </w:rPr>
        <w:t xml:space="preserve"> المتحدة</w:t>
      </w:r>
      <w:r w:rsidR="00BD737B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2D3D82" w:rsidRPr="00521E34" w:rsidRDefault="002D3D82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  <w:lang w:eastAsia="en-US"/>
        </w:rPr>
      </w:pPr>
    </w:p>
    <w:p w:rsidR="004D7EC8" w:rsidRPr="00CE06A1" w:rsidRDefault="004D7EC8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السياحة</w:t>
      </w:r>
      <w:proofErr w:type="gramEnd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: </w:t>
      </w:r>
    </w:p>
    <w:p w:rsidR="004D7EC8" w:rsidRPr="00CE06A1" w:rsidRDefault="00C22882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نشاط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يقوم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به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المسافر إلى وجهة رئيسية خارج بيئته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المعتادة،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</w:t>
      </w:r>
      <w:r w:rsidR="00E56150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لأقل من </w:t>
      </w:r>
      <w:proofErr w:type="spellStart"/>
      <w:r w:rsidR="00E56150">
        <w:rPr>
          <w:rFonts w:ascii="Simplified Arabic" w:hAnsi="Simplified Arabic" w:cs="Simplified Arabic"/>
          <w:color w:val="000000" w:themeColor="text1"/>
          <w:rtl/>
          <w:lang w:eastAsia="en-US"/>
        </w:rPr>
        <w:t>عام،</w:t>
      </w:r>
      <w:proofErr w:type="spellEnd"/>
      <w:r w:rsidR="00E56150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لأي غرض رئيسي (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العمل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التجاري،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أو الترفيه أو لغرض شخصي آخر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باستثناء ما يستخدمه الشخص المقيم في البلد أو المكان الذي يزوره.  ويصنف الزائر بأنه </w:t>
      </w: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سائح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أو زائر مبيت</w:t>
      </w:r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.</w:t>
      </w:r>
    </w:p>
    <w:p w:rsidR="00C22882" w:rsidRPr="00DD57BC" w:rsidRDefault="00C22882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  <w:lang w:eastAsia="en-US"/>
        </w:rPr>
      </w:pPr>
    </w:p>
    <w:p w:rsidR="004D7EC8" w:rsidRPr="00CE06A1" w:rsidRDefault="004D7EC8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السياحة</w:t>
      </w:r>
      <w:proofErr w:type="gramEnd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المحلية: </w:t>
      </w:r>
    </w:p>
    <w:p w:rsidR="004D7EC8" w:rsidRPr="00CE06A1" w:rsidRDefault="00012255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هي الرحلة </w:t>
      </w: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السياحية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التي تكون وجهتها الرئيسة داخل بلد 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إقامة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الزائر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.</w:t>
      </w:r>
    </w:p>
    <w:p w:rsidR="00012255" w:rsidRPr="00DD57BC" w:rsidRDefault="00012255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sz w:val="18"/>
          <w:szCs w:val="18"/>
          <w:rtl/>
          <w:lang w:eastAsia="en-US"/>
        </w:rPr>
      </w:pPr>
    </w:p>
    <w:p w:rsidR="004D7EC8" w:rsidRPr="00CE06A1" w:rsidRDefault="004D7EC8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السياحة</w:t>
      </w:r>
      <w:proofErr w:type="gramEnd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الخارجية: </w:t>
      </w:r>
    </w:p>
    <w:p w:rsidR="004D7EC8" w:rsidRPr="00CE06A1" w:rsidRDefault="00012255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هي الرحلة السياحية التي تكون وجهتها الرئيسة </w:t>
      </w: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خارج  بلد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إقامة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الزائر.</w:t>
      </w:r>
    </w:p>
    <w:p w:rsidR="00012255" w:rsidRPr="00DD57BC" w:rsidRDefault="00012255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sz w:val="18"/>
          <w:szCs w:val="18"/>
          <w:rtl/>
          <w:lang w:eastAsia="en-US"/>
        </w:rPr>
      </w:pPr>
    </w:p>
    <w:p w:rsidR="004D7EC8" w:rsidRPr="00CE06A1" w:rsidRDefault="004D7EC8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السياحة</w:t>
      </w:r>
      <w:proofErr w:type="gramEnd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الوافدة: </w:t>
      </w:r>
    </w:p>
    <w:p w:rsidR="004D7EC8" w:rsidRPr="006D2E77" w:rsidRDefault="00012255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السياحة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الوافدة تشمل أنشطة الأشخاص المسافرين والبقاء في أماكن خارج بيئتهم المعتادة</w:t>
      </w:r>
      <w:r w:rsidR="00735F5F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داخل </w:t>
      </w:r>
      <w:proofErr w:type="spellStart"/>
      <w:r w:rsidR="00735F5F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فلسطين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لمدة لا تتجاوز سنة واحدة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متتالية،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بهدف الاستجمام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والراحة،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أو القيام بمهمات رسمية وأعمال أخرى.</w:t>
      </w:r>
    </w:p>
    <w:p w:rsidR="00012255" w:rsidRPr="00521E34" w:rsidRDefault="00012255" w:rsidP="00521E34">
      <w:pPr>
        <w:jc w:val="both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</w:rPr>
      </w:pP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الاستهلاك</w:t>
      </w:r>
      <w:proofErr w:type="gramEnd"/>
      <w:r w:rsidRPr="00CE06A1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السياحي</w:t>
      </w:r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292566" w:rsidRPr="00DD57BC" w:rsidRDefault="00292566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يشمل الاستهلاك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Pr="00292566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المبلغ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المدفوع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لحيازة السلع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والخدمات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الاستهلاكية وكذلك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لحيازة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الأشياء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الثمينة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للاستخدام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الخاص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للإهداء،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لأغراض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الرحلات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السياحية </w:t>
      </w:r>
      <w:proofErr w:type="spellStart"/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وأثنائها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والذي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يناظر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المعاملات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النقدية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>)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وهي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نقطة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تركز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99081F"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ال</w:t>
      </w:r>
      <w:r w:rsidR="0099081F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استهلاك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بالإضافة إلى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الخدمات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المرتبطة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بالإقامة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أثناء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الإجازات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على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حساب الشخص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والتحويلات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الاجتماعية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العينيّة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والاستهلاك المحتسب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الآخر.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ويتم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تقدير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هذه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الصفقات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باستعمال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مصادر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تختلف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عن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المعلومات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المجموعة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مباشرة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الزوّار،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مثل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تقارير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المبادلات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المحلية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وتقديرات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الإيجارات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الخاصة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ببيوت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الإجازات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وحسابات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خدمات الوساطة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المالية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المحتسبة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على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نحو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غير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مباشر،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..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إلخ</w:t>
      </w:r>
      <w:proofErr w:type="spellEnd"/>
    </w:p>
    <w:p w:rsidR="00BD737B" w:rsidRPr="00521E34" w:rsidRDefault="00BD737B" w:rsidP="00521E34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</w:p>
    <w:p w:rsidR="00BB44BC" w:rsidRPr="00CE06A1" w:rsidRDefault="00E313C6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استهلاك</w:t>
      </w:r>
      <w:proofErr w:type="gramEnd"/>
      <w:r w:rsidR="00BB44BC" w:rsidRPr="00CE06A1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="00BB44BC"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السياحة</w:t>
      </w:r>
      <w:r w:rsidR="00BB44BC" w:rsidRPr="00CE06A1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="00BB44BC"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الخارجية</w:t>
      </w:r>
      <w:r w:rsidR="00BB44BC"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4D7EC8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E313C6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الاستهلاك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للزائر المقيم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خارج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الاقتصاد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المرجعي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2A778C" w:rsidRPr="00521E34" w:rsidRDefault="002A778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sz w:val="16"/>
          <w:szCs w:val="16"/>
          <w:rtl/>
          <w:lang w:eastAsia="en-US"/>
        </w:rPr>
      </w:pP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استهلاك</w:t>
      </w:r>
      <w:proofErr w:type="gramEnd"/>
      <w:r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السياحة</w:t>
      </w:r>
      <w:r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الوافدة</w:t>
      </w:r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lang w:eastAsia="en-US"/>
        </w:rPr>
      </w:pP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هو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الاستهلاك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للزائر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غير المقيم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داخل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الاقتصاد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المرجعي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lastRenderedPageBreak/>
        <w:t>استهلاك</w:t>
      </w:r>
      <w:proofErr w:type="gramEnd"/>
      <w:r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السياح</w:t>
      </w:r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ة</w:t>
      </w:r>
      <w:r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الداخلي</w:t>
      </w:r>
      <w:r w:rsidR="00F804D8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ة</w:t>
      </w:r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lang w:eastAsia="en-US"/>
        </w:rPr>
      </w:pP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هو ا</w:t>
      </w:r>
      <w:r w:rsidRPr="006D2E77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لا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لكلا الزوّار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المقيمين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وغير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المقيمين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داخل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الاقتصاد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المرجعي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وهو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حاصل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جمع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السياحة المحلية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واستهلاك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الوافدة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BB44BC" w:rsidRPr="006D2E77" w:rsidRDefault="00BB44BC" w:rsidP="00521E34">
      <w:pPr>
        <w:jc w:val="both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B44BC" w:rsidRPr="006D2E77" w:rsidRDefault="00E313C6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استهلاك</w:t>
      </w:r>
      <w:proofErr w:type="gramEnd"/>
      <w:r w:rsidR="00BB44BC"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السياح</w:t>
      </w:r>
      <w:r w:rsidR="00BB44BC"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ة</w:t>
      </w:r>
      <w:r w:rsidR="00BB44BC"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المحلي</w:t>
      </w:r>
      <w:r w:rsidR="00F804D8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ة</w:t>
      </w:r>
      <w:r w:rsidR="00BB44BC"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BB44BC" w:rsidRPr="006D2E77" w:rsidRDefault="00CB1685" w:rsidP="00CB1685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lang w:eastAsia="en-US"/>
        </w:rPr>
      </w:pPr>
      <w:r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هو </w:t>
      </w:r>
      <w:r w:rsidR="00E313C6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الاستهلاك </w:t>
      </w:r>
      <w:r w:rsidR="00BB44BC"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="00BB44BC"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للزائر</w:t>
      </w:r>
      <w:r w:rsidR="00BB44BC"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المقيم داخل</w:t>
      </w:r>
      <w:r w:rsidR="00BB44BC"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الاقتصاد</w:t>
      </w:r>
      <w:r w:rsidR="00BB44BC"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المرجعي</w:t>
      </w:r>
      <w:r w:rsidR="00BB44BC" w:rsidRPr="006D2E77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BB44BC" w:rsidRPr="006D2E77" w:rsidRDefault="00BB44BC" w:rsidP="00521E34">
      <w:pPr>
        <w:jc w:val="both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B44BC" w:rsidRPr="006D2E77" w:rsidRDefault="00E313C6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استهلاك</w:t>
      </w:r>
      <w:proofErr w:type="gramEnd"/>
      <w:r w:rsidR="00BB44BC"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السياح</w:t>
      </w:r>
      <w:r w:rsidR="00BB44BC"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ة</w:t>
      </w:r>
      <w:r w:rsidR="00BB44BC" w:rsidRPr="006D2E77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="00BB44BC"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الوطني</w:t>
      </w:r>
      <w:r w:rsidR="00F804D8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ة</w:t>
      </w:r>
      <w:r w:rsidR="00BB44BC"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4D7EC8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6D2E77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هو </w:t>
      </w:r>
      <w:r w:rsidR="00E313C6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الاستهلاك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للزوّار </w:t>
      </w:r>
      <w:proofErr w:type="spellStart"/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المقيمين</w:t>
      </w:r>
      <w:r w:rsidR="00ED0E26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،</w:t>
      </w:r>
      <w:proofErr w:type="spellEnd"/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داخل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وخارج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="0047252F">
        <w:rPr>
          <w:rFonts w:ascii="Simplified Arabic" w:hAnsi="Simplified Arabic" w:cs="Simplified Arabic"/>
          <w:color w:val="000000" w:themeColor="text1"/>
          <w:rtl/>
          <w:lang w:eastAsia="en-US"/>
        </w:rPr>
        <w:t>الاقتصاد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المرجعي.  </w:t>
      </w:r>
      <w:proofErr w:type="gramStart"/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وهو</w:t>
      </w:r>
      <w:proofErr w:type="gramEnd"/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حاصل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جمع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المحلية واستهلاك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السياحة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الخارج</w:t>
      </w:r>
      <w:r w:rsidR="00ED0E26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ي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4D7EC8" w:rsidRPr="006D2E77" w:rsidRDefault="004D7EC8" w:rsidP="00521E34">
      <w:pPr>
        <w:jc w:val="both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الشخص</w:t>
      </w:r>
      <w:proofErr w:type="gramEnd"/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الزائر</w:t>
      </w:r>
      <w:r w:rsidR="00CB1685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</w:t>
      </w:r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(المسافر</w:t>
      </w:r>
      <w:proofErr w:type="spellStart"/>
      <w:r w:rsidRPr="006D2E77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)</w:t>
      </w:r>
      <w:r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:</w:t>
      </w:r>
      <w:proofErr w:type="spellEnd"/>
      <w:r w:rsidRPr="006D2E77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 xml:space="preserve"> </w:t>
      </w:r>
    </w:p>
    <w:p w:rsidR="00BB44BC" w:rsidRPr="006D2E77" w:rsidRDefault="00BB44BC" w:rsidP="003F6A69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يستخدم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مصطلح</w:t>
      </w:r>
      <w:r w:rsidR="00CB1685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6D2E77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الشخص الزائر</w:t>
      </w:r>
      <w:r w:rsidR="00E56150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6D2E77">
        <w:rPr>
          <w:rFonts w:ascii="Simplified Arabic" w:hAnsi="Simplified Arabic" w:cs="Simplified Arabic" w:hint="cs"/>
          <w:color w:val="000000" w:themeColor="text1"/>
          <w:rtl/>
          <w:lang w:eastAsia="en-US"/>
        </w:rPr>
        <w:t>(المسافر</w:t>
      </w:r>
      <w:proofErr w:type="spellStart"/>
      <w:r w:rsidRPr="006D2E77">
        <w:rPr>
          <w:rFonts w:ascii="Simplified Arabic" w:hAnsi="Simplified Arabic" w:cs="Simplified Arabic" w:hint="cs"/>
          <w:color w:val="000000" w:themeColor="text1"/>
          <w:rtl/>
          <w:lang w:eastAsia="en-US"/>
        </w:rPr>
        <w:t>)</w:t>
      </w:r>
      <w:proofErr w:type="spellEnd"/>
      <w:r w:rsidR="00E56150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للتعبير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عن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أي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شخص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مسافر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إلى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مكان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غير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مكان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بيئته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المعتادة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لمدة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تقل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gramStart"/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عن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12 </w:t>
      </w:r>
      <w:r w:rsidRPr="006D2E77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شهرا</w:t>
      </w:r>
      <w:proofErr w:type="gramEnd"/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على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أن لا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يكون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الغرض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الأساسي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رحلته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ممارسة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نشاط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يدر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له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دخلا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من داخل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المكان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الذي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يزوره</w:t>
      </w:r>
      <w:r w:rsidRPr="006D2E77">
        <w:rPr>
          <w:rFonts w:ascii="Simplified Arabic" w:hAnsi="Simplified Arabic" w:cs="Simplified Arabic"/>
          <w:color w:val="000000" w:themeColor="text1"/>
          <w:lang w:eastAsia="en-US"/>
        </w:rPr>
        <w:t>“</w:t>
      </w:r>
      <w:proofErr w:type="spellStart"/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>.</w:t>
      </w:r>
      <w:proofErr w:type="spellEnd"/>
      <w:r w:rsidRPr="006D2E77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</w:t>
      </w:r>
    </w:p>
    <w:p w:rsidR="00BB44BC" w:rsidRPr="006D2E77" w:rsidRDefault="00BB44BC" w:rsidP="00521E34">
      <w:pPr>
        <w:jc w:val="both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1A1075" w:rsidRPr="001A1075" w:rsidRDefault="001A1075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lang w:eastAsia="en-US"/>
        </w:rPr>
      </w:pPr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وفق التوصيات الدولية </w:t>
      </w:r>
      <w:proofErr w:type="gramStart"/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الخاصة</w:t>
      </w:r>
      <w:proofErr w:type="gramEnd"/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بالإحصاءات السياحية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ينظر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في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فئتين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اثنتين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للزوار: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</w:p>
    <w:p w:rsidR="001A1075" w:rsidRPr="001A1075" w:rsidRDefault="001A1075" w:rsidP="00521E3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424" w:hanging="284"/>
        <w:jc w:val="both"/>
        <w:rPr>
          <w:rFonts w:ascii="Simplified Arabic" w:hAnsi="Simplified Arabic" w:cs="Simplified Arabic"/>
          <w:color w:val="000000" w:themeColor="text1"/>
          <w:lang w:eastAsia="en-US"/>
        </w:rPr>
      </w:pPr>
      <w:proofErr w:type="gramStart"/>
      <w:r w:rsidRPr="001A1075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الزوار</w:t>
      </w:r>
      <w:proofErr w:type="gramEnd"/>
      <w:r w:rsidRPr="001A1075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proofErr w:type="spellStart"/>
      <w:r w:rsidRPr="001A1075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الدوليون</w:t>
      </w:r>
      <w:r w:rsidRPr="001A1075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  <w:proofErr w:type="spellEnd"/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الذين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يكون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بلد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إقامتهم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مختلفا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عن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البلد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الذي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يزورونه؛</w:t>
      </w:r>
      <w:proofErr w:type="spellEnd"/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ويشمل هؤلاء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الزوار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الدوليون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كذلك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الرعايا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الذين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يقيمون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بصفة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دائمة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في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الخارج،</w:t>
      </w:r>
      <w:proofErr w:type="spellEnd"/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والذين يمكن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أن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يمثلوا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شريحة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هامة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من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السوق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ولها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سمات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خاصة</w:t>
      </w:r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>.</w:t>
      </w:r>
    </w:p>
    <w:p w:rsidR="001A1075" w:rsidRPr="001A1075" w:rsidRDefault="001A1075" w:rsidP="00521E34">
      <w:pPr>
        <w:pStyle w:val="ListParagraph"/>
        <w:numPr>
          <w:ilvl w:val="0"/>
          <w:numId w:val="6"/>
        </w:numPr>
        <w:ind w:left="424" w:hanging="284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1A1075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الزوار</w:t>
      </w:r>
      <w:r w:rsidRPr="001A1075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proofErr w:type="spellStart"/>
      <w:r w:rsidRPr="001A1075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المحليون</w:t>
      </w:r>
      <w:r w:rsidRPr="001A1075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  <w:proofErr w:type="spellEnd"/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الذين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يكون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بلد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إقامتهم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هو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البلد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الذي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يزورونه</w:t>
      </w:r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،</w:t>
      </w:r>
      <w:proofErr w:type="spellEnd"/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ويمكن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أن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يكونوا من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رعايا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ذلك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البلد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من</w:t>
      </w:r>
      <w:r w:rsidRPr="001A1075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1A1075">
        <w:rPr>
          <w:rFonts w:ascii="Simplified Arabic" w:hAnsi="Simplified Arabic" w:cs="Simplified Arabic"/>
          <w:color w:val="000000" w:themeColor="text1"/>
          <w:rtl/>
          <w:lang w:eastAsia="en-US"/>
        </w:rPr>
        <w:t>الأجانب</w:t>
      </w:r>
      <w:r w:rsidRPr="001A1075">
        <w:rPr>
          <w:rFonts w:ascii="Simplified Arabic" w:hAnsi="Simplified Arabic" w:cs="Simplified Arabic" w:hint="cs"/>
          <w:color w:val="000000" w:themeColor="text1"/>
          <w:rtl/>
          <w:lang w:eastAsia="en-US"/>
        </w:rPr>
        <w:t>.</w:t>
      </w:r>
    </w:p>
    <w:p w:rsidR="00BB44BC" w:rsidRPr="00DD57BC" w:rsidRDefault="00BB44BC" w:rsidP="00521E34">
      <w:pPr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B44BC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البيئة</w:t>
      </w:r>
      <w:proofErr w:type="gramEnd"/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 xml:space="preserve"> المعتادة</w:t>
      </w:r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  <w:r w:rsidR="007239AA"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</w:t>
      </w:r>
    </w:p>
    <w:p w:rsidR="00BB44BC" w:rsidRPr="006D2E77" w:rsidRDefault="00B364E8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البيئة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المعتادة هي مجموعة الأماكن التي يقوم الشخص بالتردد عليها ضمن روتين حياته العادية (باستثناء أماكن يتم زيارتها لممارسة الأنشطة</w:t>
      </w:r>
      <w:r w:rsidR="00D50A49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الترفيهية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فقط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وتتكون من المنطقة المجاورة لبيته ومكان العمل أو الدراسة وغيرها من الأماكن التي يتردد عليها بشكل روتيني.</w:t>
      </w:r>
    </w:p>
    <w:p w:rsidR="00B364E8" w:rsidRPr="00CE06A1" w:rsidRDefault="00B364E8" w:rsidP="00521E34">
      <w:pPr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B44BC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 xml:space="preserve">بلد الإقامة </w:t>
      </w:r>
      <w:proofErr w:type="gramStart"/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المعتاد</w:t>
      </w:r>
      <w:proofErr w:type="gramEnd"/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  <w:r w:rsidR="005B2C1E"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 xml:space="preserve"> </w:t>
      </w:r>
    </w:p>
    <w:p w:rsidR="00BB44BC" w:rsidRPr="00CE06A1" w:rsidRDefault="00B364E8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هو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البلد الذي يقيم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به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عادة الشخص المبحوث أو ينوي الإقامة فيه لمدة عام أو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أكثر،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وقد تكون جنسيته المسجلة في جواز سفره منسوبة إلى هذا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البلد،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وقد تكون مختلفة عنه.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 </w:t>
      </w:r>
      <w:r w:rsidR="005B2C1E"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ويتحدد بلد إقامة الأسرة المعيشية بحسب مركز المصلحة الاقتصادية الغالبة لأفرادها.</w:t>
      </w:r>
    </w:p>
    <w:p w:rsidR="00521E34" w:rsidRPr="00521E34" w:rsidRDefault="00521E34" w:rsidP="00521E34">
      <w:pP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  <w:lang w:eastAsia="en-US"/>
        </w:rPr>
      </w:pPr>
    </w:p>
    <w:p w:rsidR="00BB44BC" w:rsidRPr="0036405A" w:rsidRDefault="00BB44BC" w:rsidP="00521E34">
      <w:pPr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 xml:space="preserve">بيوت </w:t>
      </w:r>
      <w:r w:rsidR="00115D37"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الإجازات</w:t>
      </w: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 xml:space="preserve"> (المنازل</w:t>
      </w:r>
      <w:r w:rsidRPr="00CE06A1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الثانوية</w:t>
      </w:r>
      <w:proofErr w:type="spellStart"/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)</w:t>
      </w:r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  <w:proofErr w:type="spellEnd"/>
    </w:p>
    <w:p w:rsidR="00315C46" w:rsidRPr="00CE06A1" w:rsidRDefault="00315C46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لكل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أسرة معيشية مسكن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رئيسي،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ويتم تعريفه عادة بالإشارة إلى الوقت الذي تقضيه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فيه،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ويحدد مكان هذا المسكن بلد الإقامة ومكان الإقامة المعتادة لهذه الأسُرة المعيشية ولكل أفرادها.  وتُعتبر جميع المساكن الأخرى</w:t>
      </w:r>
      <w:r w:rsidR="00D01F6B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التي تملكها أو تستأجرها الأسُرة المعيشي</w:t>
      </w:r>
      <w:r w:rsidR="00D01F6B">
        <w:rPr>
          <w:rFonts w:ascii="Simplified Arabic" w:hAnsi="Simplified Arabic" w:cs="Simplified Arabic"/>
          <w:color w:val="000000" w:themeColor="text1"/>
          <w:rtl/>
          <w:lang w:eastAsia="en-US"/>
        </w:rPr>
        <w:t>ة للأجل المتوسط أو الأجل الطويل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مساكن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ثانوية،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وتستبعد من البيئة المعتادة المساكن الثانوية المستعملة كبيوت للإجازات (أي التي تكون زيارتها أساساً لأغراض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الترفيه،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بغض النظر عن قربها من مكان الإقامة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المعتادة،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وعدد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lastRenderedPageBreak/>
        <w:t xml:space="preserve">مرات الزيارات ومدة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الإقامة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،</w:t>
      </w:r>
      <w:proofErr w:type="spellEnd"/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بشرط ألاّ تحوِّل هذه المدة هذا المسكن الثانوي إلى مسكن رئيسي للأُسرة المعيشية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وقد يقع بيت الإجازات إما في نفس الإقليم الوطني الذي توجد فيه الإقامة المعتادة للأُسرة المعيشية وإما في بلد أو في إقليم آخر.</w:t>
      </w:r>
    </w:p>
    <w:p w:rsidR="00315C46" w:rsidRPr="00DD57BC" w:rsidRDefault="00315C46" w:rsidP="00521E34">
      <w:pPr>
        <w:pStyle w:val="ListParagraph"/>
        <w:autoSpaceDE w:val="0"/>
        <w:autoSpaceDN w:val="0"/>
        <w:adjustRightInd w:val="0"/>
        <w:ind w:left="0"/>
        <w:jc w:val="both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BB44BC" w:rsidRPr="006D2E77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مدة الرحلة</w:t>
      </w:r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</w:p>
    <w:p w:rsidR="00BB44BC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يصنَّف</w:t>
      </w:r>
      <w:proofErr w:type="gram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الزائر</w:t>
      </w:r>
      <w:r w:rsidR="00770EFC">
        <w:rPr>
          <w:rFonts w:ascii="Simplified Arabic" w:hAnsi="Simplified Arabic" w:cs="Simplified Arabic" w:hint="cs"/>
          <w:color w:val="000000" w:themeColor="text1"/>
          <w:rtl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>)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المحلي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الوافد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الخارج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باعتباره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سائحاً 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>)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زائر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المبيت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إذا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شملت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الرحلة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إقامة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مبيت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ليلة،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يصنَّف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خلاف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ذلك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باعتباره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زائراً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ليوم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واحد (مسافراً للنزهة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).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</w:t>
      </w:r>
    </w:p>
    <w:p w:rsidR="00BB44BC" w:rsidRPr="00521E34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  <w:lang w:eastAsia="en-US"/>
        </w:rPr>
      </w:pPr>
    </w:p>
    <w:p w:rsidR="00BB44BC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ومعظم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زوّار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اليوم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الواحد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زوّار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محليون،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ولكن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هناك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أيضاً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بعض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حالات الزوّار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الدوليين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ليوم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واحد،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وخاصة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في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البلدان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الصغيرة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أو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إذا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كان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عبور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الحدود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سهلاً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بصورة خاصة.  </w:t>
      </w: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وفي</w:t>
      </w:r>
      <w:proofErr w:type="gram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بعض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البلدان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قد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يشكّل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استهلاك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الزوّار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ليوم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واحد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عنصراً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هاماً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في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الاستهلاك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BB44BC" w:rsidRPr="00521E34" w:rsidRDefault="00BB44BC" w:rsidP="00521E34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</w:rPr>
      </w:pPr>
    </w:p>
    <w:p w:rsidR="00BB44BC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ويمكن</w:t>
      </w:r>
      <w:proofErr w:type="gram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وصف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خصائص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 w:hint="cs"/>
          <w:color w:val="000000" w:themeColor="text1"/>
          <w:rtl/>
          <w:lang w:eastAsia="en-US"/>
        </w:rPr>
        <w:t>ليس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بعدد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الرحلات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فقط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ولكن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أيضاً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بعدد ليالي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المبيت.  </w:t>
      </w: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ومدة</w:t>
      </w:r>
      <w:proofErr w:type="gram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الرحلة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تمثّل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متغيراً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هاماً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في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تقييم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مستوى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الطلب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على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الخدمات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السياحية،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مثل خدمات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إقامة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المبيت،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وكذلك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في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تقييم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مجموع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النفقات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المرتبطة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بالرحلة</w:t>
      </w:r>
      <w:r w:rsidRPr="00CE06A1">
        <w:rPr>
          <w:rFonts w:ascii="Simplified Arabic" w:hAnsi="Simplified Arabic" w:cs="Simplified Arabic"/>
          <w:color w:val="000000" w:themeColor="text1"/>
          <w:lang w:eastAsia="en-US"/>
        </w:rPr>
        <w:t>.</w:t>
      </w:r>
    </w:p>
    <w:p w:rsidR="00BB44BC" w:rsidRPr="00CE06A1" w:rsidRDefault="00BB44BC" w:rsidP="00521E34">
      <w:pPr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B44BC" w:rsidRPr="00CE06A1" w:rsidRDefault="00BB44BC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b/>
          <w:bCs/>
          <w:color w:val="000000" w:themeColor="text1"/>
          <w:lang w:eastAsia="en-US"/>
        </w:rPr>
      </w:pP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الغرض</w:t>
      </w:r>
      <w:r w:rsidRPr="00CE06A1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من</w:t>
      </w:r>
      <w:r w:rsidRPr="00CE06A1">
        <w:rPr>
          <w:rFonts w:ascii="Simplified Arabic" w:hAnsi="Simplified Arabic" w:cs="Simplified Arabic"/>
          <w:b/>
          <w:bCs/>
          <w:color w:val="000000" w:themeColor="text1"/>
          <w:lang w:eastAsia="en-US"/>
        </w:rPr>
        <w:t xml:space="preserve"> </w:t>
      </w: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>الزيارة</w:t>
      </w:r>
      <w:r w:rsidRPr="00CE06A1">
        <w:rPr>
          <w:rFonts w:ascii="Simplified Arabic" w:hAnsi="Simplified Arabic" w:cs="Simplified Arabic" w:hint="cs"/>
          <w:b/>
          <w:bCs/>
          <w:color w:val="000000" w:themeColor="text1"/>
          <w:rtl/>
          <w:lang w:eastAsia="en-US"/>
        </w:rPr>
        <w:t>:</w:t>
      </w:r>
      <w:r w:rsidRPr="00CE06A1">
        <w:rPr>
          <w:rFonts w:ascii="Simplified Arabic" w:hAnsi="Simplified Arabic" w:cs="Simplified Arabic"/>
          <w:b/>
          <w:bCs/>
          <w:color w:val="000000" w:themeColor="text1"/>
          <w:rtl/>
          <w:lang w:eastAsia="en-US"/>
        </w:rPr>
        <w:t xml:space="preserve"> </w:t>
      </w:r>
    </w:p>
    <w:p w:rsidR="00D73ED0" w:rsidRDefault="00CE06A1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  <w:proofErr w:type="gram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وهو</w:t>
      </w:r>
      <w:proofErr w:type="gram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الغرض الذي يخرج من أجله السائح أو الزائر من مكان إقامته </w:t>
      </w:r>
      <w:proofErr w:type="spellStart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>المعتاد،</w:t>
      </w:r>
      <w:proofErr w:type="spellEnd"/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t xml:space="preserve"> حيث من الممكن أن يكون هذا الغرض ترفيهي أو لأهداف دينية أو زيارة الأقارب والأصدقاء أو طبية أو تعليمية أو مهمات رسمية أو أي أغراض أخرى.</w:t>
      </w:r>
    </w:p>
    <w:p w:rsidR="00000F97" w:rsidRPr="002D3D82" w:rsidRDefault="00000F97" w:rsidP="00521E34">
      <w:pPr>
        <w:autoSpaceDE w:val="0"/>
        <w:autoSpaceDN w:val="0"/>
        <w:adjustRightInd w:val="0"/>
        <w:jc w:val="both"/>
        <w:rPr>
          <w:rFonts w:ascii="Simplified Arabic" w:hAnsi="Simplified Arabic" w:cs="Simplified Arabic"/>
          <w:color w:val="000000" w:themeColor="text1"/>
          <w:rtl/>
          <w:lang w:eastAsia="en-US"/>
        </w:rPr>
      </w:pPr>
    </w:p>
    <w:p w:rsidR="00000F97" w:rsidRPr="002C15CA" w:rsidRDefault="00000F97" w:rsidP="00521E34">
      <w:pPr>
        <w:rPr>
          <w:rFonts w:ascii="Simplified Arabic" w:hAnsi="Simplified Arabic" w:cs="Simplified Arabic"/>
          <w:b/>
          <w:bCs/>
          <w:color w:val="000000" w:themeColor="text1"/>
          <w:rtl/>
        </w:rPr>
      </w:pPr>
      <w:r w:rsidRPr="002C15CA">
        <w:rPr>
          <w:rFonts w:ascii="Simplified Arabic" w:hAnsi="Simplified Arabic" w:cs="Simplified Arabic"/>
          <w:b/>
          <w:bCs/>
          <w:color w:val="000000" w:themeColor="text1"/>
          <w:rtl/>
        </w:rPr>
        <w:t xml:space="preserve">2.1 </w:t>
      </w:r>
      <w:proofErr w:type="gramStart"/>
      <w:r w:rsidRPr="002C15CA">
        <w:rPr>
          <w:rFonts w:ascii="Simplified Arabic" w:hAnsi="Simplified Arabic" w:cs="Simplified Arabic"/>
          <w:b/>
          <w:bCs/>
          <w:color w:val="000000" w:themeColor="text1"/>
          <w:rtl/>
        </w:rPr>
        <w:t>التصنيفات</w:t>
      </w:r>
      <w:proofErr w:type="gramEnd"/>
    </w:p>
    <w:p w:rsidR="00000F97" w:rsidRDefault="00000F97" w:rsidP="00521E34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 w:themeColor="text1"/>
          <w:rtl/>
        </w:rPr>
      </w:pPr>
      <w:proofErr w:type="gramStart"/>
      <w:r w:rsidRPr="00A33151">
        <w:rPr>
          <w:rFonts w:ascii="Simplified Arabic" w:hAnsi="Simplified Arabic" w:cs="Simplified Arabic"/>
          <w:color w:val="000000" w:themeColor="text1"/>
          <w:rtl/>
        </w:rPr>
        <w:t>اعتمد</w:t>
      </w:r>
      <w:proofErr w:type="gramEnd"/>
      <w:r w:rsidRPr="00A33151">
        <w:rPr>
          <w:rFonts w:ascii="Simplified Arabic" w:hAnsi="Simplified Arabic" w:cs="Simplified Arabic"/>
          <w:color w:val="000000" w:themeColor="text1"/>
          <w:rtl/>
        </w:rPr>
        <w:t xml:space="preserve"> في عملية جمع ومعالجة البيانات الإحصائية </w:t>
      </w:r>
      <w:r w:rsidR="00B96CB1">
        <w:rPr>
          <w:rFonts w:ascii="Simplified Arabic" w:hAnsi="Simplified Arabic" w:cs="Simplified Arabic" w:hint="cs"/>
          <w:color w:val="000000" w:themeColor="text1"/>
          <w:rtl/>
        </w:rPr>
        <w:t xml:space="preserve">من خلال تحليل المنتجات في </w:t>
      </w:r>
      <w:r w:rsidR="009838BB">
        <w:rPr>
          <w:rFonts w:ascii="Simplified Arabic" w:hAnsi="Simplified Arabic" w:cs="Simplified Arabic" w:hint="cs"/>
          <w:color w:val="000000" w:themeColor="text1"/>
          <w:rtl/>
        </w:rPr>
        <w:t>الاستهلاك</w:t>
      </w:r>
      <w:r w:rsidR="00B96CB1">
        <w:rPr>
          <w:rFonts w:ascii="Simplified Arabic" w:hAnsi="Simplified Arabic" w:cs="Simplified Arabic" w:hint="cs"/>
          <w:color w:val="000000" w:themeColor="text1"/>
          <w:rtl/>
        </w:rPr>
        <w:t xml:space="preserve"> السياحي </w:t>
      </w:r>
      <w:r w:rsidRPr="00A33151">
        <w:rPr>
          <w:rFonts w:ascii="Simplified Arabic" w:hAnsi="Simplified Arabic" w:cs="Simplified Arabic"/>
          <w:color w:val="000000" w:themeColor="text1"/>
          <w:rtl/>
        </w:rPr>
        <w:t xml:space="preserve">على </w:t>
      </w:r>
      <w:r w:rsidR="00B96CB1">
        <w:rPr>
          <w:rFonts w:ascii="Simplified Arabic" w:hAnsi="Simplified Arabic" w:cs="Simplified Arabic" w:hint="cs"/>
          <w:color w:val="000000" w:themeColor="text1"/>
          <w:rtl/>
        </w:rPr>
        <w:t>المعلومات المباشرة المقدمة من الزوار حيث يكون التصنيف</w:t>
      </w:r>
      <w:r w:rsidR="00166044">
        <w:rPr>
          <w:rFonts w:ascii="Simplified Arabic" w:hAnsi="Simplified Arabic" w:cs="Simplified Arabic" w:hint="cs"/>
          <w:color w:val="000000" w:themeColor="text1"/>
          <w:rtl/>
        </w:rPr>
        <w:t xml:space="preserve"> حسب نظام </w:t>
      </w:r>
      <w:r w:rsidR="00166044">
        <w:rPr>
          <w:rFonts w:ascii="Simplified Arabic" w:hAnsi="Simplified Arabic" w:cs="Simplified Arabic"/>
          <w:color w:val="000000" w:themeColor="text1"/>
        </w:rPr>
        <w:t>(COICOP)</w:t>
      </w:r>
      <w:r w:rsidR="00166044">
        <w:rPr>
          <w:rFonts w:ascii="Simplified Arabic" w:hAnsi="Simplified Arabic" w:cs="Simplified Arabic" w:hint="cs"/>
          <w:color w:val="000000" w:themeColor="text1"/>
          <w:rtl/>
        </w:rPr>
        <w:t xml:space="preserve"> الخاص </w:t>
      </w:r>
      <w:r w:rsidR="0052511C">
        <w:rPr>
          <w:rFonts w:ascii="Simplified Arabic" w:hAnsi="Simplified Arabic" w:cs="Simplified Arabic" w:hint="cs"/>
          <w:color w:val="000000" w:themeColor="text1"/>
          <w:rtl/>
        </w:rPr>
        <w:t>بتصنيف الاستهلاك الفردي /الأسري حسب الغرض</w:t>
      </w:r>
      <w:r w:rsidR="00B96CB1">
        <w:rPr>
          <w:rFonts w:ascii="Simplified Arabic" w:hAnsi="Simplified Arabic" w:cs="Simplified Arabic" w:hint="cs"/>
          <w:color w:val="000000" w:themeColor="text1"/>
          <w:rtl/>
        </w:rPr>
        <w:t>.</w:t>
      </w:r>
    </w:p>
    <w:p w:rsidR="00B96CB1" w:rsidRPr="003B36E6" w:rsidRDefault="00B96CB1" w:rsidP="00521E34">
      <w:pPr>
        <w:pStyle w:val="NormalWeb"/>
        <w:bidi/>
        <w:spacing w:before="0" w:beforeAutospacing="0" w:after="0" w:afterAutospacing="0"/>
        <w:jc w:val="both"/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</w:pPr>
    </w:p>
    <w:p w:rsidR="009C0D4C" w:rsidRPr="00CE06A1" w:rsidRDefault="009C0D4C" w:rsidP="00521E34">
      <w:pPr>
        <w:bidi w:val="0"/>
        <w:rPr>
          <w:rFonts w:ascii="Simplified Arabic" w:hAnsi="Simplified Arabic" w:cs="Simplified Arabic"/>
          <w:color w:val="000000" w:themeColor="text1"/>
          <w:rtl/>
          <w:lang w:eastAsia="en-US"/>
        </w:rPr>
      </w:pPr>
      <w:r w:rsidRPr="00CE06A1">
        <w:rPr>
          <w:rFonts w:ascii="Simplified Arabic" w:hAnsi="Simplified Arabic" w:cs="Simplified Arabic"/>
          <w:color w:val="000000" w:themeColor="text1"/>
          <w:rtl/>
          <w:lang w:eastAsia="en-US"/>
        </w:rPr>
        <w:br w:type="page"/>
      </w:r>
    </w:p>
    <w:p w:rsidR="004D394D" w:rsidRPr="001B4F37" w:rsidRDefault="009C0D4C" w:rsidP="00521E34">
      <w:pPr>
        <w:bidi w:val="0"/>
        <w:rPr>
          <w:rFonts w:ascii="Simplified Arabic" w:hAnsi="Simplified Arabic" w:cs="Simplified Arabic"/>
          <w:rtl/>
          <w:lang w:eastAsia="en-US"/>
        </w:rPr>
      </w:pPr>
      <w:r>
        <w:rPr>
          <w:rFonts w:ascii="Simplified Arabic" w:hAnsi="Simplified Arabic" w:cs="Simplified Arabic"/>
          <w:rtl/>
          <w:lang w:eastAsia="en-US"/>
        </w:rPr>
        <w:lastRenderedPageBreak/>
        <w:br w:type="page"/>
      </w:r>
    </w:p>
    <w:p w:rsidR="00212E09" w:rsidRPr="00845336" w:rsidRDefault="00212E09" w:rsidP="00521E34">
      <w:pPr>
        <w:jc w:val="center"/>
        <w:rPr>
          <w:rFonts w:cs="Simplified Arabic"/>
          <w:rtl/>
        </w:rPr>
      </w:pPr>
      <w:proofErr w:type="gramStart"/>
      <w:r>
        <w:rPr>
          <w:rFonts w:cs="Simplified Arabic"/>
          <w:rtl/>
        </w:rPr>
        <w:lastRenderedPageBreak/>
        <w:t>الفصل</w:t>
      </w:r>
      <w:proofErr w:type="gramEnd"/>
      <w:r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 xml:space="preserve">الثاني </w:t>
      </w:r>
    </w:p>
    <w:p w:rsidR="00521E34" w:rsidRPr="00521E34" w:rsidRDefault="00521E34" w:rsidP="00521E34">
      <w:pPr>
        <w:pStyle w:val="Title"/>
        <w:bidi/>
        <w:rPr>
          <w:rFonts w:cs="Simplified Arabic"/>
          <w:color w:val="000000"/>
          <w:sz w:val="24"/>
          <w:szCs w:val="24"/>
          <w:rtl/>
        </w:rPr>
      </w:pPr>
    </w:p>
    <w:p w:rsidR="00BB44BC" w:rsidRPr="00BB44BC" w:rsidRDefault="00F73A8C" w:rsidP="00521E34">
      <w:pPr>
        <w:pStyle w:val="Title"/>
        <w:bidi/>
        <w:rPr>
          <w:rFonts w:cs="Simplified Arabic"/>
          <w:color w:val="000000"/>
          <w:sz w:val="28"/>
          <w:szCs w:val="28"/>
          <w:rtl/>
          <w:lang w:val="en-US" w:eastAsia="ar-SA" w:bidi="ar-SA"/>
        </w:rPr>
      </w:pPr>
      <w:proofErr w:type="gramStart"/>
      <w:r>
        <w:rPr>
          <w:rFonts w:cs="Simplified Arabic"/>
          <w:color w:val="000000"/>
          <w:sz w:val="28"/>
          <w:szCs w:val="28"/>
          <w:rtl/>
        </w:rPr>
        <w:t>النتائج</w:t>
      </w:r>
      <w:proofErr w:type="gramEnd"/>
      <w:r>
        <w:rPr>
          <w:rFonts w:cs="Simplified Arabic"/>
          <w:color w:val="000000"/>
          <w:sz w:val="28"/>
          <w:szCs w:val="28"/>
          <w:rtl/>
        </w:rPr>
        <w:t xml:space="preserve"> الرئيسية</w:t>
      </w:r>
    </w:p>
    <w:p w:rsidR="00EA50BA" w:rsidRPr="00C9541E" w:rsidRDefault="00EA50BA" w:rsidP="00521E34">
      <w:pPr>
        <w:pStyle w:val="NormalWeb"/>
        <w:bidi/>
        <w:spacing w:before="0" w:beforeAutospacing="0" w:after="0" w:afterAutospacing="0"/>
        <w:rPr>
          <w:rFonts w:ascii="Times New Roman" w:eastAsia="Times New Roman" w:hAnsi="Times New Roman" w:cs="Times New Roman"/>
          <w:sz w:val="22"/>
          <w:szCs w:val="22"/>
          <w:rtl/>
          <w:lang w:eastAsia="ar-JO" w:bidi="ar-JO"/>
        </w:rPr>
      </w:pPr>
    </w:p>
    <w:p w:rsidR="001F668D" w:rsidRPr="00B06021" w:rsidRDefault="00212E09" w:rsidP="00521E34">
      <w:pPr>
        <w:jc w:val="both"/>
        <w:rPr>
          <w:rFonts w:cs="Simplified Arabic"/>
          <w:bCs/>
          <w:color w:val="000000" w:themeColor="text1"/>
          <w:rtl/>
        </w:rPr>
      </w:pPr>
      <w:r w:rsidRPr="00B06021">
        <w:rPr>
          <w:rFonts w:cs="Simplified Arabic" w:hint="cs"/>
          <w:bCs/>
          <w:color w:val="000000" w:themeColor="text1"/>
          <w:rtl/>
        </w:rPr>
        <w:t>1.2</w:t>
      </w:r>
      <w:r w:rsidR="0006387D" w:rsidRPr="00B06021">
        <w:rPr>
          <w:rFonts w:cs="Simplified Arabic" w:hint="cs"/>
          <w:bCs/>
          <w:color w:val="000000" w:themeColor="text1"/>
          <w:rtl/>
        </w:rPr>
        <w:t xml:space="preserve"> </w:t>
      </w:r>
      <w:r w:rsidR="00911E24" w:rsidRPr="00B06021">
        <w:rPr>
          <w:rFonts w:cs="Simplified Arabic" w:hint="eastAsia"/>
          <w:bCs/>
          <w:color w:val="000000" w:themeColor="text1"/>
          <w:rtl/>
        </w:rPr>
        <w:t xml:space="preserve"> </w:t>
      </w:r>
      <w:r w:rsidR="00B0178E" w:rsidRPr="00B06021">
        <w:rPr>
          <w:rFonts w:cs="Simplified Arabic" w:hint="cs"/>
          <w:bCs/>
          <w:color w:val="000000" w:themeColor="text1"/>
          <w:rtl/>
        </w:rPr>
        <w:t>استهلاك</w:t>
      </w:r>
      <w:r w:rsidR="00682B39" w:rsidRPr="00B06021">
        <w:rPr>
          <w:rFonts w:cs="Simplified Arabic"/>
          <w:bCs/>
          <w:color w:val="000000" w:themeColor="text1"/>
          <w:rtl/>
        </w:rPr>
        <w:t xml:space="preserve"> </w:t>
      </w:r>
      <w:r w:rsidR="00682B39" w:rsidRPr="00B06021">
        <w:rPr>
          <w:rFonts w:cs="Simplified Arabic" w:hint="eastAsia"/>
          <w:bCs/>
          <w:color w:val="000000" w:themeColor="text1"/>
          <w:rtl/>
        </w:rPr>
        <w:t>السياحة</w:t>
      </w:r>
      <w:r w:rsidR="00682B39" w:rsidRPr="00B06021">
        <w:rPr>
          <w:rFonts w:cs="Simplified Arabic"/>
          <w:bCs/>
          <w:color w:val="000000" w:themeColor="text1"/>
          <w:rtl/>
        </w:rPr>
        <w:t xml:space="preserve"> </w:t>
      </w:r>
      <w:r w:rsidR="00682B39" w:rsidRPr="00B06021">
        <w:rPr>
          <w:rFonts w:cs="Simplified Arabic" w:hint="eastAsia"/>
          <w:bCs/>
          <w:color w:val="000000" w:themeColor="text1"/>
          <w:rtl/>
        </w:rPr>
        <w:t>الوافدة</w:t>
      </w:r>
      <w:r w:rsidR="00682B39" w:rsidRPr="00B06021">
        <w:rPr>
          <w:rFonts w:cs="Simplified Arabic"/>
          <w:bCs/>
          <w:color w:val="000000" w:themeColor="text1"/>
          <w:rtl/>
        </w:rPr>
        <w:t xml:space="preserve"> </w:t>
      </w:r>
      <w:r w:rsidR="006669C2" w:rsidRPr="00B06021">
        <w:rPr>
          <w:rFonts w:cs="Simplified Arabic" w:hint="cs"/>
          <w:bCs/>
          <w:color w:val="000000" w:themeColor="text1"/>
          <w:rtl/>
        </w:rPr>
        <w:t>ل</w:t>
      </w:r>
      <w:r w:rsidR="00682B39" w:rsidRPr="00B06021">
        <w:rPr>
          <w:rFonts w:cs="Simplified Arabic"/>
          <w:bCs/>
          <w:color w:val="000000" w:themeColor="text1"/>
          <w:rtl/>
        </w:rPr>
        <w:t>فلسطين</w:t>
      </w:r>
    </w:p>
    <w:p w:rsidR="007E29B6" w:rsidRPr="00B06021" w:rsidRDefault="00F73A8C" w:rsidP="00E9689F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/>
          <w:color w:val="000000" w:themeColor="text1"/>
          <w:rtl/>
        </w:rPr>
        <w:t>تشير ب</w:t>
      </w:r>
      <w:proofErr w:type="gramStart"/>
      <w:r w:rsidRPr="00B06021">
        <w:rPr>
          <w:rFonts w:cs="Simplified Arabic"/>
          <w:color w:val="000000" w:themeColor="text1"/>
          <w:rtl/>
        </w:rPr>
        <w:t>يانا</w:t>
      </w:r>
      <w:proofErr w:type="gramEnd"/>
      <w:r w:rsidRPr="00B06021">
        <w:rPr>
          <w:rFonts w:cs="Simplified Arabic"/>
          <w:color w:val="000000" w:themeColor="text1"/>
          <w:rtl/>
        </w:rPr>
        <w:t xml:space="preserve">ت </w:t>
      </w:r>
      <w:r w:rsidR="007E6063" w:rsidRPr="00B06021">
        <w:rPr>
          <w:rFonts w:cs="Simplified Arabic" w:hint="cs"/>
          <w:color w:val="000000" w:themeColor="text1"/>
          <w:rtl/>
        </w:rPr>
        <w:t>حسابات السياحة الفرعية</w:t>
      </w:r>
      <w:r w:rsidR="00DB6C6C" w:rsidRPr="00B06021">
        <w:rPr>
          <w:rFonts w:cs="Simplified Arabic" w:hint="cs"/>
          <w:color w:val="000000" w:themeColor="text1"/>
          <w:rtl/>
        </w:rPr>
        <w:t xml:space="preserve"> للعام </w:t>
      </w:r>
      <w:r w:rsidR="00480381" w:rsidRPr="00B06021">
        <w:rPr>
          <w:rFonts w:cs="Simplified Arabic" w:hint="cs"/>
          <w:color w:val="000000" w:themeColor="text1"/>
          <w:rtl/>
        </w:rPr>
        <w:t>2017</w:t>
      </w:r>
      <w:r w:rsidR="00DB6C6C" w:rsidRPr="00B06021">
        <w:rPr>
          <w:rFonts w:cs="Simplified Arabic" w:hint="cs"/>
          <w:color w:val="000000" w:themeColor="text1"/>
          <w:rtl/>
        </w:rPr>
        <w:t xml:space="preserve"> </w:t>
      </w:r>
      <w:r w:rsidR="00F57993" w:rsidRPr="00B06021">
        <w:rPr>
          <w:rFonts w:cs="Simplified Arabic" w:hint="cs"/>
          <w:color w:val="000000" w:themeColor="text1"/>
          <w:rtl/>
        </w:rPr>
        <w:t>في</w:t>
      </w:r>
      <w:r w:rsidR="00DB6C6C" w:rsidRPr="00B06021">
        <w:rPr>
          <w:rFonts w:cs="Simplified Arabic" w:hint="cs"/>
          <w:color w:val="000000" w:themeColor="text1"/>
          <w:rtl/>
        </w:rPr>
        <w:t xml:space="preserve"> فلسطين إ</w:t>
      </w:r>
      <w:r w:rsidR="008C3432" w:rsidRPr="00B06021">
        <w:rPr>
          <w:rFonts w:cs="Simplified Arabic" w:hint="cs"/>
          <w:color w:val="000000" w:themeColor="text1"/>
          <w:rtl/>
        </w:rPr>
        <w:t>لى</w:t>
      </w:r>
      <w:r w:rsidR="007E6063" w:rsidRPr="00B06021">
        <w:rPr>
          <w:rFonts w:cs="Simplified Arabic" w:hint="cs"/>
          <w:color w:val="000000" w:themeColor="text1"/>
          <w:rtl/>
        </w:rPr>
        <w:t xml:space="preserve"> </w:t>
      </w:r>
      <w:r w:rsidR="00480381" w:rsidRPr="00B06021">
        <w:rPr>
          <w:rFonts w:cs="Simplified Arabic" w:hint="cs"/>
          <w:color w:val="000000" w:themeColor="text1"/>
          <w:rtl/>
        </w:rPr>
        <w:t>ارتفاع</w:t>
      </w:r>
      <w:r w:rsidR="008A436B" w:rsidRPr="00B06021">
        <w:rPr>
          <w:rFonts w:cs="Simplified Arabic" w:hint="cs"/>
          <w:color w:val="000000" w:themeColor="text1"/>
          <w:rtl/>
        </w:rPr>
        <w:t xml:space="preserve"> </w:t>
      </w:r>
      <w:r w:rsidR="00FB0F7D" w:rsidRPr="00B06021">
        <w:rPr>
          <w:rFonts w:cs="Simplified Arabic" w:hint="cs"/>
          <w:color w:val="000000" w:themeColor="text1"/>
          <w:rtl/>
        </w:rPr>
        <w:t xml:space="preserve">القيمة </w:t>
      </w:r>
      <w:r w:rsidR="0039420C" w:rsidRPr="00B06021">
        <w:rPr>
          <w:rFonts w:cs="Simplified Arabic" w:hint="cs"/>
          <w:color w:val="000000" w:themeColor="text1"/>
          <w:rtl/>
        </w:rPr>
        <w:t>الإجمالية</w:t>
      </w:r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92138A" w:rsidRPr="00B06021">
        <w:rPr>
          <w:rFonts w:cs="Simplified Arabic" w:hint="cs"/>
          <w:color w:val="000000" w:themeColor="text1"/>
          <w:rtl/>
        </w:rPr>
        <w:t>لاستهلاك</w:t>
      </w:r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7E6063" w:rsidRPr="00B06021">
        <w:rPr>
          <w:rFonts w:cs="Simplified Arabic" w:hint="cs"/>
          <w:color w:val="000000" w:themeColor="text1"/>
          <w:rtl/>
        </w:rPr>
        <w:t>السياحة الوافدة</w:t>
      </w:r>
      <w:r w:rsidR="008A436B" w:rsidRPr="00B06021">
        <w:rPr>
          <w:rFonts w:cs="Simplified Arabic" w:hint="cs"/>
          <w:color w:val="000000" w:themeColor="text1"/>
          <w:rtl/>
        </w:rPr>
        <w:t xml:space="preserve"> عن العام </w:t>
      </w:r>
      <w:r w:rsidR="00F154E7" w:rsidRPr="00B06021">
        <w:rPr>
          <w:rFonts w:cs="Simplified Arabic" w:hint="cs"/>
          <w:color w:val="000000" w:themeColor="text1"/>
          <w:rtl/>
        </w:rPr>
        <w:t>201</w:t>
      </w:r>
      <w:r w:rsidR="00480381" w:rsidRPr="00B06021">
        <w:rPr>
          <w:rFonts w:cs="Simplified Arabic" w:hint="cs"/>
          <w:color w:val="000000" w:themeColor="text1"/>
          <w:rtl/>
        </w:rPr>
        <w:t>6</w:t>
      </w:r>
      <w:r w:rsidR="008A436B" w:rsidRPr="00B06021">
        <w:rPr>
          <w:rFonts w:cs="Simplified Arabic" w:hint="cs"/>
          <w:color w:val="000000" w:themeColor="text1"/>
          <w:rtl/>
        </w:rPr>
        <w:t xml:space="preserve"> بنسبة </w:t>
      </w:r>
      <w:proofErr w:type="spellStart"/>
      <w:r w:rsidR="00480381" w:rsidRPr="00B06021">
        <w:rPr>
          <w:rFonts w:cs="Simplified Arabic" w:hint="cs"/>
          <w:color w:val="000000" w:themeColor="text1"/>
          <w:rtl/>
        </w:rPr>
        <w:t>27.3</w:t>
      </w:r>
      <w:r w:rsidR="008A436B" w:rsidRPr="00B06021">
        <w:rPr>
          <w:rFonts w:cs="Simplified Arabic" w:hint="cs"/>
          <w:color w:val="000000" w:themeColor="text1"/>
          <w:rtl/>
        </w:rPr>
        <w:t>%،</w:t>
      </w:r>
      <w:proofErr w:type="spellEnd"/>
      <w:r w:rsidR="007E6063" w:rsidRPr="00B06021">
        <w:rPr>
          <w:rFonts w:cs="Simplified Arabic" w:hint="cs"/>
          <w:color w:val="000000" w:themeColor="text1"/>
          <w:rtl/>
        </w:rPr>
        <w:t xml:space="preserve"> </w:t>
      </w:r>
      <w:r w:rsidR="008A436B" w:rsidRPr="00B06021">
        <w:rPr>
          <w:rFonts w:cs="Simplified Arabic" w:hint="cs"/>
          <w:color w:val="000000" w:themeColor="text1"/>
          <w:rtl/>
        </w:rPr>
        <w:t xml:space="preserve">حيث سجل مجموع </w:t>
      </w:r>
      <w:r w:rsidR="0092138A" w:rsidRPr="00B06021">
        <w:rPr>
          <w:rFonts w:cs="Simplified Arabic" w:hint="cs"/>
          <w:color w:val="000000" w:themeColor="text1"/>
          <w:rtl/>
        </w:rPr>
        <w:t>استهلاك</w:t>
      </w:r>
      <w:r w:rsidR="008A436B" w:rsidRPr="00B06021">
        <w:rPr>
          <w:rFonts w:cs="Simplified Arabic" w:hint="cs"/>
          <w:color w:val="000000" w:themeColor="text1"/>
          <w:rtl/>
        </w:rPr>
        <w:t xml:space="preserve"> السياحة </w:t>
      </w:r>
      <w:r w:rsidR="003D12E0" w:rsidRPr="00B06021">
        <w:rPr>
          <w:rFonts w:cs="Simplified Arabic" w:hint="cs"/>
          <w:color w:val="000000" w:themeColor="text1"/>
          <w:rtl/>
        </w:rPr>
        <w:t>الوافدة</w:t>
      </w:r>
      <w:r w:rsidR="008A436B" w:rsidRPr="00B06021">
        <w:rPr>
          <w:rFonts w:cs="Simplified Arabic" w:hint="cs"/>
          <w:color w:val="000000" w:themeColor="text1"/>
          <w:rtl/>
        </w:rPr>
        <w:t xml:space="preserve"> </w:t>
      </w:r>
      <w:r w:rsidR="00AF7E98" w:rsidRPr="00B06021">
        <w:rPr>
          <w:rFonts w:cs="Simplified Arabic"/>
          <w:color w:val="000000" w:themeColor="text1"/>
        </w:rPr>
        <w:t>1,</w:t>
      </w:r>
      <w:r w:rsidR="00480381" w:rsidRPr="00B06021">
        <w:rPr>
          <w:rFonts w:cs="Simplified Arabic"/>
          <w:color w:val="000000" w:themeColor="text1"/>
        </w:rPr>
        <w:t>019</w:t>
      </w:r>
      <w:r w:rsidR="00AF7E98" w:rsidRPr="00B06021">
        <w:rPr>
          <w:rFonts w:cs="Simplified Arabic"/>
          <w:color w:val="000000" w:themeColor="text1"/>
        </w:rPr>
        <w:t>.</w:t>
      </w:r>
      <w:proofErr w:type="gramStart"/>
      <w:r w:rsidR="00480381" w:rsidRPr="00B06021">
        <w:rPr>
          <w:rFonts w:cs="Simplified Arabic"/>
          <w:color w:val="000000" w:themeColor="text1"/>
        </w:rPr>
        <w:t>3</w:t>
      </w:r>
      <w:r w:rsidR="00AF7E98" w:rsidRPr="00B06021">
        <w:rPr>
          <w:rFonts w:cs="Simplified Arabic" w:hint="cs"/>
          <w:color w:val="000000" w:themeColor="text1"/>
          <w:rtl/>
        </w:rPr>
        <w:t xml:space="preserve"> </w:t>
      </w:r>
      <w:r w:rsidR="00E851E3" w:rsidRPr="00B06021">
        <w:rPr>
          <w:rFonts w:cs="Simplified Arabic" w:hint="cs"/>
          <w:color w:val="000000" w:themeColor="text1"/>
          <w:rtl/>
        </w:rPr>
        <w:t>مليون دولار أ</w:t>
      </w:r>
      <w:r w:rsidR="00FB0F7D" w:rsidRPr="00B06021">
        <w:rPr>
          <w:rFonts w:cs="Simplified Arabic" w:hint="cs"/>
          <w:color w:val="000000" w:themeColor="text1"/>
          <w:rtl/>
        </w:rPr>
        <w:t>مريكي</w:t>
      </w:r>
      <w:r w:rsidR="000E6F19" w:rsidRPr="00B06021">
        <w:rPr>
          <w:rFonts w:cs="Simplified Arabic" w:hint="cs"/>
          <w:color w:val="000000" w:themeColor="text1"/>
          <w:rtl/>
        </w:rPr>
        <w:t xml:space="preserve"> في عام </w:t>
      </w:r>
      <w:r w:rsidR="00AF7E98" w:rsidRPr="00B06021">
        <w:rPr>
          <w:rFonts w:cs="Simplified Arabic" w:hint="cs"/>
          <w:color w:val="000000" w:themeColor="text1"/>
          <w:rtl/>
        </w:rPr>
        <w:t>201</w:t>
      </w:r>
      <w:r w:rsidR="00480381" w:rsidRPr="00B06021">
        <w:rPr>
          <w:rFonts w:cs="Simplified Arabic" w:hint="cs"/>
          <w:color w:val="000000" w:themeColor="text1"/>
          <w:rtl/>
        </w:rPr>
        <w:t>6</w:t>
      </w:r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3C12BA" w:rsidRPr="00B06021">
        <w:rPr>
          <w:rFonts w:cs="Simplified Arabic" w:hint="cs"/>
          <w:color w:val="000000" w:themeColor="text1"/>
          <w:rtl/>
        </w:rPr>
        <w:t>(</w:t>
      </w:r>
      <w:r w:rsidR="00FB0F7D" w:rsidRPr="00B06021">
        <w:rPr>
          <w:rFonts w:cs="Simplified Arabic" w:hint="cs"/>
          <w:color w:val="000000" w:themeColor="text1"/>
          <w:rtl/>
        </w:rPr>
        <w:t>ت</w:t>
      </w:r>
      <w:r w:rsidR="00E40CE8" w:rsidRPr="00B06021">
        <w:rPr>
          <w:rFonts w:cs="Simplified Arabic" w:hint="cs"/>
          <w:color w:val="000000" w:themeColor="text1"/>
          <w:rtl/>
        </w:rPr>
        <w:t xml:space="preserve">شمل </w:t>
      </w:r>
      <w:r w:rsidR="0092138A" w:rsidRPr="00B06021">
        <w:rPr>
          <w:rFonts w:cs="Simplified Arabic" w:hint="cs"/>
          <w:color w:val="000000" w:themeColor="text1"/>
          <w:rtl/>
        </w:rPr>
        <w:t>استهلاك</w:t>
      </w:r>
      <w:r w:rsidR="00E40CE8" w:rsidRPr="00B06021">
        <w:rPr>
          <w:rFonts w:cs="Simplified Arabic" w:hint="cs"/>
          <w:color w:val="000000" w:themeColor="text1"/>
          <w:rtl/>
        </w:rPr>
        <w:t xml:space="preserve"> الزوار الوافدين مع مبيت </w:t>
      </w:r>
      <w:r w:rsidR="00E9689F">
        <w:rPr>
          <w:rFonts w:cs="Simplified Arabic" w:hint="cs"/>
          <w:color w:val="000000" w:themeColor="text1"/>
          <w:rtl/>
        </w:rPr>
        <w:t>و</w:t>
      </w:r>
      <w:r w:rsidR="00E40CE8" w:rsidRPr="00B06021">
        <w:rPr>
          <w:rFonts w:cs="Simplified Arabic" w:hint="cs"/>
          <w:color w:val="000000" w:themeColor="text1"/>
          <w:rtl/>
        </w:rPr>
        <w:t>ال</w:t>
      </w:r>
      <w:r w:rsidR="00FB0F7D" w:rsidRPr="00B06021">
        <w:rPr>
          <w:rFonts w:cs="Simplified Arabic" w:hint="cs"/>
          <w:color w:val="000000" w:themeColor="text1"/>
          <w:rtl/>
        </w:rPr>
        <w:t>زوار</w:t>
      </w:r>
      <w:r w:rsidR="00E40CE8" w:rsidRPr="00B06021">
        <w:rPr>
          <w:rFonts w:cs="Simplified Arabic" w:hint="cs"/>
          <w:color w:val="000000" w:themeColor="text1"/>
          <w:rtl/>
        </w:rPr>
        <w:t xml:space="preserve"> الوافدين</w:t>
      </w:r>
      <w:r w:rsidR="00FB0F7D" w:rsidRPr="00B06021">
        <w:rPr>
          <w:rFonts w:cs="Simplified Arabic" w:hint="cs"/>
          <w:color w:val="000000" w:themeColor="text1"/>
          <w:rtl/>
        </w:rPr>
        <w:t xml:space="preserve"> ل</w:t>
      </w:r>
      <w:r w:rsidR="00DB6C6C" w:rsidRPr="00B06021">
        <w:rPr>
          <w:rFonts w:cs="Simplified Arabic" w:hint="cs"/>
          <w:color w:val="000000" w:themeColor="text1"/>
          <w:rtl/>
        </w:rPr>
        <w:t>ل</w:t>
      </w:r>
      <w:r w:rsidR="00FB0F7D" w:rsidRPr="00B06021">
        <w:rPr>
          <w:rFonts w:cs="Simplified Arabic" w:hint="cs"/>
          <w:color w:val="000000" w:themeColor="text1"/>
          <w:rtl/>
        </w:rPr>
        <w:t>يوم الواحد</w:t>
      </w:r>
      <w:proofErr w:type="spellStart"/>
      <w:r w:rsidR="003C12BA" w:rsidRPr="00B06021">
        <w:rPr>
          <w:rFonts w:cs="Simplified Arabic" w:hint="cs"/>
          <w:color w:val="000000" w:themeColor="text1"/>
          <w:rtl/>
        </w:rPr>
        <w:t>)</w:t>
      </w:r>
      <w:proofErr w:type="spellEnd"/>
      <w:r w:rsidR="008A436B" w:rsidRPr="00B06021">
        <w:rPr>
          <w:rFonts w:cs="Simplified Arabic" w:hint="cs"/>
          <w:color w:val="000000" w:themeColor="text1"/>
          <w:rtl/>
        </w:rPr>
        <w:t xml:space="preserve"> </w:t>
      </w:r>
      <w:r w:rsidR="000E6F19" w:rsidRPr="00B06021">
        <w:rPr>
          <w:rFonts w:cs="Simplified Arabic" w:hint="cs"/>
          <w:color w:val="000000" w:themeColor="text1"/>
          <w:rtl/>
        </w:rPr>
        <w:t xml:space="preserve">ليصل </w:t>
      </w:r>
      <w:r w:rsidR="00AF7E98" w:rsidRPr="00B06021">
        <w:rPr>
          <w:rFonts w:cs="Simplified Arabic" w:hint="cs"/>
          <w:color w:val="000000" w:themeColor="text1"/>
          <w:rtl/>
        </w:rPr>
        <w:t>إلى</w:t>
      </w:r>
      <w:r w:rsidR="000E6F19" w:rsidRPr="00B06021">
        <w:rPr>
          <w:rFonts w:cs="Simplified Arabic" w:hint="cs"/>
          <w:color w:val="000000" w:themeColor="text1"/>
          <w:rtl/>
        </w:rPr>
        <w:t xml:space="preserve"> </w:t>
      </w:r>
      <w:r w:rsidR="00AF7E98" w:rsidRPr="00B06021">
        <w:rPr>
          <w:rFonts w:cs="Simplified Arabic"/>
          <w:color w:val="000000" w:themeColor="text1"/>
        </w:rPr>
        <w:t>1,</w:t>
      </w:r>
      <w:r w:rsidR="00480381" w:rsidRPr="00B06021">
        <w:rPr>
          <w:rFonts w:cs="Simplified Arabic"/>
          <w:color w:val="000000" w:themeColor="text1"/>
        </w:rPr>
        <w:t>297</w:t>
      </w:r>
      <w:r w:rsidR="00AF7E98" w:rsidRPr="00B06021">
        <w:rPr>
          <w:rFonts w:cs="Simplified Arabic"/>
          <w:color w:val="000000" w:themeColor="text1"/>
        </w:rPr>
        <w:t>.</w:t>
      </w:r>
      <w:r w:rsidR="00480381" w:rsidRPr="00B06021">
        <w:rPr>
          <w:rFonts w:cs="Simplified Arabic"/>
          <w:color w:val="000000" w:themeColor="text1"/>
        </w:rPr>
        <w:t>5</w:t>
      </w:r>
      <w:r w:rsidR="00AF7E98" w:rsidRPr="00B06021">
        <w:rPr>
          <w:rFonts w:cs="Simplified Arabic" w:hint="cs"/>
          <w:color w:val="000000" w:themeColor="text1"/>
          <w:rtl/>
        </w:rPr>
        <w:t xml:space="preserve"> </w:t>
      </w:r>
      <w:r w:rsidR="003C12BA" w:rsidRPr="00B06021">
        <w:rPr>
          <w:rFonts w:cs="Simplified Arabic" w:hint="cs"/>
          <w:color w:val="000000" w:themeColor="text1"/>
          <w:rtl/>
        </w:rPr>
        <w:t>مليون دولا</w:t>
      </w:r>
      <w:r w:rsidR="003D12E0" w:rsidRPr="00B06021">
        <w:rPr>
          <w:rFonts w:cs="Simplified Arabic" w:hint="cs"/>
          <w:color w:val="000000" w:themeColor="text1"/>
          <w:rtl/>
        </w:rPr>
        <w:t>ر</w:t>
      </w:r>
      <w:r w:rsidR="003C12BA" w:rsidRPr="00B06021">
        <w:rPr>
          <w:rFonts w:cs="Simplified Arabic" w:hint="cs"/>
          <w:color w:val="000000" w:themeColor="text1"/>
          <w:rtl/>
        </w:rPr>
        <w:t xml:space="preserve"> </w:t>
      </w:r>
      <w:r w:rsidR="003D12E0" w:rsidRPr="00B06021">
        <w:rPr>
          <w:rFonts w:cs="Simplified Arabic" w:hint="cs"/>
          <w:color w:val="000000" w:themeColor="text1"/>
          <w:rtl/>
        </w:rPr>
        <w:t>أمريكي</w:t>
      </w:r>
      <w:r w:rsidR="000E6F19" w:rsidRPr="00B06021">
        <w:rPr>
          <w:rFonts w:cs="Simplified Arabic" w:hint="cs"/>
          <w:color w:val="000000" w:themeColor="text1"/>
          <w:rtl/>
        </w:rPr>
        <w:t xml:space="preserve"> في عام </w:t>
      </w:r>
      <w:proofErr w:type="spellStart"/>
      <w:r w:rsidR="00480381" w:rsidRPr="00B06021">
        <w:rPr>
          <w:rFonts w:cs="Simplified Arabic" w:hint="cs"/>
          <w:color w:val="000000" w:themeColor="text1"/>
          <w:rtl/>
        </w:rPr>
        <w:t>2017</w:t>
      </w:r>
      <w:r w:rsidR="003D12E0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A32533" w:rsidRPr="00B06021">
        <w:rPr>
          <w:rFonts w:cs="Simplified Arabic" w:hint="cs"/>
          <w:color w:val="000000" w:themeColor="text1"/>
          <w:rtl/>
        </w:rPr>
        <w:t xml:space="preserve">ويعزى هذا </w:t>
      </w:r>
      <w:r w:rsidR="00480381" w:rsidRPr="00B06021">
        <w:rPr>
          <w:rFonts w:cs="Simplified Arabic" w:hint="cs"/>
          <w:color w:val="000000" w:themeColor="text1"/>
          <w:rtl/>
        </w:rPr>
        <w:t>الارتفاع</w:t>
      </w:r>
      <w:r w:rsidR="00F26EBE" w:rsidRPr="00B06021">
        <w:rPr>
          <w:rFonts w:cs="Simplified Arabic" w:hint="cs"/>
          <w:color w:val="000000" w:themeColor="text1"/>
          <w:rtl/>
        </w:rPr>
        <w:t xml:space="preserve"> إلى </w:t>
      </w:r>
      <w:r w:rsidR="00480381" w:rsidRPr="00B06021">
        <w:rPr>
          <w:rFonts w:cs="Simplified Arabic" w:hint="cs"/>
          <w:color w:val="000000" w:themeColor="text1"/>
          <w:rtl/>
        </w:rPr>
        <w:t>ازدياد</w:t>
      </w:r>
      <w:r w:rsidR="00F26EBE" w:rsidRPr="00B06021">
        <w:rPr>
          <w:rFonts w:cs="Simplified Arabic" w:hint="cs"/>
          <w:color w:val="000000" w:themeColor="text1"/>
          <w:rtl/>
        </w:rPr>
        <w:t xml:space="preserve"> عدد ال</w:t>
      </w:r>
      <w:r w:rsidR="00AF7E98" w:rsidRPr="00B06021">
        <w:rPr>
          <w:rFonts w:cs="Simplified Arabic" w:hint="cs"/>
          <w:color w:val="000000" w:themeColor="text1"/>
          <w:rtl/>
        </w:rPr>
        <w:t>زوار الوافدين</w:t>
      </w:r>
      <w:r w:rsidR="00F26EBE" w:rsidRPr="00B06021">
        <w:rPr>
          <w:rFonts w:cs="Simplified Arabic" w:hint="cs"/>
          <w:color w:val="000000" w:themeColor="text1"/>
          <w:rtl/>
        </w:rPr>
        <w:t xml:space="preserve"> </w:t>
      </w:r>
      <w:r w:rsidR="00480381" w:rsidRPr="00B06021">
        <w:rPr>
          <w:rFonts w:cs="Simplified Arabic" w:hint="cs"/>
          <w:color w:val="000000" w:themeColor="text1"/>
          <w:rtl/>
        </w:rPr>
        <w:t>مع مبيت</w:t>
      </w:r>
      <w:r w:rsidR="00AF7E98" w:rsidRPr="00B06021">
        <w:rPr>
          <w:rFonts w:cs="Simplified Arabic" w:hint="cs"/>
          <w:color w:val="000000" w:themeColor="text1"/>
          <w:rtl/>
        </w:rPr>
        <w:t xml:space="preserve"> </w:t>
      </w:r>
      <w:r w:rsidR="000963FF" w:rsidRPr="00B06021">
        <w:rPr>
          <w:rFonts w:cs="Simplified Arabic" w:hint="cs"/>
          <w:color w:val="000000" w:themeColor="text1"/>
          <w:rtl/>
        </w:rPr>
        <w:t xml:space="preserve">بنسبة </w:t>
      </w:r>
      <w:proofErr w:type="spellStart"/>
      <w:r w:rsidR="00480381" w:rsidRPr="00B06021">
        <w:rPr>
          <w:rFonts w:cs="Simplified Arabic" w:hint="cs"/>
          <w:color w:val="000000" w:themeColor="text1"/>
          <w:rtl/>
        </w:rPr>
        <w:t>22.6</w:t>
      </w:r>
      <w:r w:rsidR="000963FF" w:rsidRPr="00B06021">
        <w:rPr>
          <w:rFonts w:cs="Simplified Arabic" w:hint="cs"/>
          <w:color w:val="000000" w:themeColor="text1"/>
          <w:rtl/>
        </w:rPr>
        <w:t>%</w:t>
      </w:r>
      <w:r w:rsidR="007E29B6" w:rsidRPr="00B06021">
        <w:rPr>
          <w:rFonts w:cs="Simplified Arabic" w:hint="cs"/>
          <w:color w:val="000000" w:themeColor="text1"/>
          <w:rtl/>
        </w:rPr>
        <w:t>.</w:t>
      </w:r>
      <w:proofErr w:type="spellEnd"/>
      <w:proofErr w:type="gramEnd"/>
      <w:r w:rsidR="005A3240">
        <w:rPr>
          <w:rFonts w:cs="Simplified Arabic" w:hint="cs"/>
          <w:color w:val="000000" w:themeColor="text1"/>
          <w:rtl/>
        </w:rPr>
        <w:t xml:space="preserve"> </w:t>
      </w:r>
      <w:r w:rsidR="002A703D">
        <w:rPr>
          <w:rFonts w:cs="Simplified Arabic" w:hint="cs"/>
          <w:color w:val="000000" w:themeColor="text1"/>
          <w:rtl/>
        </w:rPr>
        <w:t>(أنظر</w:t>
      </w:r>
      <w:r w:rsidR="0051032A">
        <w:rPr>
          <w:rFonts w:cs="Simplified Arabic" w:hint="cs"/>
          <w:color w:val="000000" w:themeColor="text1"/>
          <w:rtl/>
        </w:rPr>
        <w:t>/ي</w:t>
      </w:r>
      <w:r w:rsidR="002A703D">
        <w:rPr>
          <w:rFonts w:cs="Simplified Arabic" w:hint="cs"/>
          <w:color w:val="000000" w:themeColor="text1"/>
          <w:rtl/>
        </w:rPr>
        <w:t xml:space="preserve"> جدول 2</w:t>
      </w:r>
      <w:proofErr w:type="spellStart"/>
      <w:r w:rsidR="002A703D">
        <w:rPr>
          <w:rFonts w:cs="Simplified Arabic" w:hint="cs"/>
          <w:color w:val="000000" w:themeColor="text1"/>
          <w:rtl/>
        </w:rPr>
        <w:t>)</w:t>
      </w:r>
      <w:proofErr w:type="spellEnd"/>
    </w:p>
    <w:p w:rsidR="00C9541E" w:rsidRPr="00B06021" w:rsidRDefault="00C9541E" w:rsidP="00521E34">
      <w:pPr>
        <w:jc w:val="both"/>
        <w:rPr>
          <w:rFonts w:cs="Simplified Arabic"/>
          <w:color w:val="000000" w:themeColor="text1"/>
          <w:sz w:val="16"/>
          <w:szCs w:val="16"/>
          <w:rtl/>
        </w:rPr>
      </w:pPr>
    </w:p>
    <w:p w:rsidR="00F73A8C" w:rsidRPr="00B06021" w:rsidRDefault="00A32533" w:rsidP="00696CCF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 w:hint="cs"/>
          <w:color w:val="000000" w:themeColor="text1"/>
          <w:rtl/>
        </w:rPr>
        <w:t xml:space="preserve"> وتشير النتائج </w:t>
      </w:r>
      <w:proofErr w:type="gramStart"/>
      <w:r w:rsidR="0039420C" w:rsidRPr="00B06021">
        <w:rPr>
          <w:rFonts w:cs="Simplified Arabic" w:hint="cs"/>
          <w:color w:val="000000" w:themeColor="text1"/>
          <w:rtl/>
        </w:rPr>
        <w:t>إلى</w:t>
      </w:r>
      <w:proofErr w:type="gramEnd"/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39420C" w:rsidRPr="00B06021">
        <w:rPr>
          <w:rFonts w:cs="Simplified Arabic" w:hint="cs"/>
          <w:color w:val="000000" w:themeColor="text1"/>
          <w:rtl/>
        </w:rPr>
        <w:t>أن</w:t>
      </w:r>
      <w:r w:rsidR="00FB0F7D" w:rsidRPr="00B06021">
        <w:rPr>
          <w:rFonts w:cs="Simplified Arabic" w:hint="cs"/>
          <w:color w:val="000000" w:themeColor="text1"/>
          <w:rtl/>
        </w:rPr>
        <w:t xml:space="preserve"> نسبة مساهمة </w:t>
      </w:r>
      <w:r w:rsidR="005A3240">
        <w:rPr>
          <w:rFonts w:cs="Simplified Arabic" w:hint="cs"/>
          <w:color w:val="000000" w:themeColor="text1"/>
          <w:rtl/>
        </w:rPr>
        <w:t>الإنفاق</w:t>
      </w:r>
      <w:r w:rsidR="00FB0F7D" w:rsidRPr="00B06021">
        <w:rPr>
          <w:rFonts w:cs="Simplified Arabic" w:hint="cs"/>
          <w:color w:val="000000" w:themeColor="text1"/>
          <w:rtl/>
        </w:rPr>
        <w:t xml:space="preserve"> على </w:t>
      </w:r>
      <w:r w:rsidR="005A646C" w:rsidRPr="00B06021">
        <w:rPr>
          <w:rFonts w:cs="Simplified Arabic" w:hint="cs"/>
          <w:color w:val="000000" w:themeColor="text1"/>
          <w:rtl/>
        </w:rPr>
        <w:t>التسوق</w:t>
      </w:r>
      <w:r w:rsidR="003D12E0" w:rsidRPr="00B06021">
        <w:rPr>
          <w:rFonts w:cs="Simplified Arabic" w:hint="cs"/>
          <w:color w:val="000000" w:themeColor="text1"/>
          <w:rtl/>
        </w:rPr>
        <w:t xml:space="preserve"> </w:t>
      </w:r>
      <w:r w:rsidR="003C12BA" w:rsidRPr="00B06021">
        <w:rPr>
          <w:rFonts w:cs="Simplified Arabic" w:hint="cs"/>
          <w:color w:val="000000" w:themeColor="text1"/>
          <w:rtl/>
        </w:rPr>
        <w:t xml:space="preserve">في العام </w:t>
      </w:r>
      <w:r w:rsidR="0049374A" w:rsidRPr="00B06021">
        <w:rPr>
          <w:rFonts w:cs="Simplified Arabic" w:hint="cs"/>
          <w:color w:val="000000" w:themeColor="text1"/>
          <w:rtl/>
        </w:rPr>
        <w:t>2017</w:t>
      </w:r>
      <w:r w:rsidRPr="00B06021">
        <w:rPr>
          <w:rFonts w:cs="Simplified Arabic" w:hint="cs"/>
          <w:color w:val="000000" w:themeColor="text1"/>
          <w:rtl/>
        </w:rPr>
        <w:t xml:space="preserve"> قد بلغت 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3</w:t>
      </w:r>
      <w:r w:rsidR="0049374A" w:rsidRPr="00B06021">
        <w:rPr>
          <w:rFonts w:cs="Simplified Arabic" w:hint="cs"/>
          <w:color w:val="000000" w:themeColor="text1"/>
          <w:rtl/>
        </w:rPr>
        <w:t>4</w:t>
      </w:r>
      <w:r w:rsidR="007E29B6" w:rsidRPr="00B06021">
        <w:rPr>
          <w:rFonts w:cs="Simplified Arabic" w:hint="cs"/>
          <w:color w:val="000000" w:themeColor="text1"/>
          <w:rtl/>
        </w:rPr>
        <w:t>.</w:t>
      </w:r>
      <w:r w:rsidR="001A27DD" w:rsidRPr="00B06021">
        <w:rPr>
          <w:rFonts w:cs="Simplified Arabic" w:hint="cs"/>
          <w:color w:val="000000" w:themeColor="text1"/>
          <w:rtl/>
        </w:rPr>
        <w:t>8</w:t>
      </w:r>
      <w:r w:rsidRPr="00B06021">
        <w:rPr>
          <w:rFonts w:cs="Simplified Arabic" w:hint="cs"/>
          <w:color w:val="000000" w:themeColor="text1"/>
          <w:rtl/>
        </w:rPr>
        <w:t>%</w:t>
      </w:r>
      <w:r w:rsidR="00FB0F7D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FB0F7D" w:rsidRPr="00B06021">
        <w:rPr>
          <w:rFonts w:cs="Simplified Arabic" w:hint="cs"/>
          <w:color w:val="000000" w:themeColor="text1"/>
          <w:rtl/>
        </w:rPr>
        <w:t xml:space="preserve"> بينما بلغت مساهمة </w:t>
      </w:r>
      <w:r w:rsidR="005155BF">
        <w:rPr>
          <w:rFonts w:cs="Simplified Arabic" w:hint="cs"/>
          <w:color w:val="000000" w:themeColor="text1"/>
          <w:rtl/>
        </w:rPr>
        <w:t>الإنفاق</w:t>
      </w:r>
      <w:r w:rsidR="00FB0F7D" w:rsidRPr="00B06021">
        <w:rPr>
          <w:rFonts w:cs="Simplified Arabic" w:hint="cs"/>
          <w:color w:val="000000" w:themeColor="text1"/>
          <w:rtl/>
        </w:rPr>
        <w:t xml:space="preserve"> على </w:t>
      </w:r>
      <w:r w:rsidR="007C79BD" w:rsidRPr="00B06021">
        <w:rPr>
          <w:rFonts w:cs="Simplified Arabic"/>
          <w:color w:val="000000" w:themeColor="text1"/>
          <w:rtl/>
        </w:rPr>
        <w:t>خدمات تقديم الطعام والشراب</w:t>
      </w:r>
      <w:r w:rsidR="00FB0F7D" w:rsidRPr="00B06021">
        <w:rPr>
          <w:rFonts w:cs="Simplified Arabic" w:hint="cs"/>
          <w:color w:val="000000" w:themeColor="text1"/>
          <w:rtl/>
        </w:rPr>
        <w:t xml:space="preserve"> ما </w:t>
      </w:r>
      <w:proofErr w:type="gramStart"/>
      <w:r w:rsidR="00FB0F7D" w:rsidRPr="00B06021">
        <w:rPr>
          <w:rFonts w:cs="Simplified Arabic" w:hint="cs"/>
          <w:color w:val="000000" w:themeColor="text1"/>
          <w:rtl/>
        </w:rPr>
        <w:t>نسبته</w:t>
      </w:r>
      <w:proofErr w:type="gramEnd"/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25.</w:t>
      </w:r>
      <w:r w:rsidR="0049374A" w:rsidRPr="00B06021">
        <w:rPr>
          <w:rFonts w:cs="Simplified Arabic" w:hint="cs"/>
          <w:color w:val="000000" w:themeColor="text1"/>
          <w:rtl/>
        </w:rPr>
        <w:t>1</w:t>
      </w:r>
      <w:r w:rsidR="00FB0F7D" w:rsidRPr="00B06021">
        <w:rPr>
          <w:rFonts w:cs="Simplified Arabic" w:hint="cs"/>
          <w:color w:val="000000" w:themeColor="text1"/>
          <w:rtl/>
        </w:rPr>
        <w:t>%</w:t>
      </w:r>
      <w:r w:rsidR="00171E9C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D4559F" w:rsidRPr="00B06021">
        <w:rPr>
          <w:rFonts w:cs="Simplified Arabic" w:hint="cs"/>
          <w:color w:val="000000" w:themeColor="text1"/>
          <w:rtl/>
        </w:rPr>
        <w:t>و</w:t>
      </w:r>
      <w:r w:rsidR="00FB0F7D" w:rsidRPr="00B06021">
        <w:rPr>
          <w:rFonts w:cs="Simplified Arabic" w:hint="cs"/>
          <w:color w:val="000000" w:themeColor="text1"/>
          <w:rtl/>
        </w:rPr>
        <w:t xml:space="preserve">بلغت نسبة </w:t>
      </w:r>
      <w:r w:rsidR="005155BF">
        <w:rPr>
          <w:rFonts w:cs="Simplified Arabic" w:hint="cs"/>
          <w:color w:val="000000" w:themeColor="text1"/>
          <w:rtl/>
        </w:rPr>
        <w:t>الإنفاق</w:t>
      </w:r>
      <w:r w:rsidR="00FB0F7D" w:rsidRPr="00B06021">
        <w:rPr>
          <w:rFonts w:cs="Simplified Arabic" w:hint="cs"/>
          <w:color w:val="000000" w:themeColor="text1"/>
          <w:rtl/>
        </w:rPr>
        <w:t xml:space="preserve"> على</w:t>
      </w:r>
      <w:r w:rsidR="005A646C" w:rsidRPr="00B06021">
        <w:rPr>
          <w:rFonts w:cs="Simplified Arabic"/>
          <w:color w:val="000000" w:themeColor="text1"/>
          <w:rtl/>
        </w:rPr>
        <w:t xml:space="preserve"> خدمات الفنادق </w:t>
      </w:r>
      <w:r w:rsidR="003D12E0" w:rsidRPr="00B06021">
        <w:rPr>
          <w:rFonts w:cs="Simplified Arabic" w:hint="cs"/>
          <w:color w:val="000000" w:themeColor="text1"/>
          <w:rtl/>
        </w:rPr>
        <w:t>والإقامة</w:t>
      </w:r>
      <w:r w:rsidR="005A646C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2</w:t>
      </w:r>
      <w:r w:rsidR="0049374A" w:rsidRPr="00B06021">
        <w:rPr>
          <w:rFonts w:cs="Simplified Arabic" w:hint="cs"/>
          <w:color w:val="000000" w:themeColor="text1"/>
          <w:rtl/>
        </w:rPr>
        <w:t>2</w:t>
      </w:r>
      <w:r w:rsidR="001A27DD" w:rsidRPr="00B06021">
        <w:rPr>
          <w:rFonts w:cs="Simplified Arabic" w:hint="cs"/>
          <w:color w:val="000000" w:themeColor="text1"/>
          <w:rtl/>
        </w:rPr>
        <w:t>.</w:t>
      </w:r>
      <w:r w:rsidR="0049374A" w:rsidRPr="00B06021">
        <w:rPr>
          <w:rFonts w:cs="Simplified Arabic" w:hint="cs"/>
          <w:color w:val="000000" w:themeColor="text1"/>
          <w:rtl/>
        </w:rPr>
        <w:t>8</w:t>
      </w:r>
      <w:r w:rsidR="005A646C" w:rsidRPr="00B06021">
        <w:rPr>
          <w:rFonts w:cs="Simplified Arabic" w:hint="cs"/>
          <w:color w:val="000000" w:themeColor="text1"/>
          <w:rtl/>
        </w:rPr>
        <w:t>%</w:t>
      </w:r>
      <w:r w:rsidR="00F57993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F57993"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="00F57993" w:rsidRPr="00B06021">
        <w:rPr>
          <w:rFonts w:cs="Simplified Arabic" w:hint="cs"/>
          <w:color w:val="000000" w:themeColor="text1"/>
          <w:rtl/>
        </w:rPr>
        <w:t>وشكل</w:t>
      </w:r>
      <w:proofErr w:type="gramEnd"/>
      <w:r w:rsidR="00F57993" w:rsidRPr="00B06021">
        <w:rPr>
          <w:rFonts w:cs="Simplified Arabic" w:hint="cs"/>
          <w:color w:val="000000" w:themeColor="text1"/>
          <w:rtl/>
        </w:rPr>
        <w:t xml:space="preserve"> </w:t>
      </w:r>
      <w:r w:rsidR="005155BF">
        <w:rPr>
          <w:rFonts w:cs="Simplified Arabic" w:hint="cs"/>
          <w:color w:val="000000" w:themeColor="text1"/>
          <w:rtl/>
        </w:rPr>
        <w:t>الإنفاق</w:t>
      </w:r>
      <w:r w:rsidR="00F57993" w:rsidRPr="00B06021">
        <w:rPr>
          <w:rFonts w:cs="Simplified Arabic" w:hint="cs"/>
          <w:color w:val="000000" w:themeColor="text1"/>
          <w:rtl/>
        </w:rPr>
        <w:t xml:space="preserve"> على</w:t>
      </w:r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696CCF" w:rsidRPr="00696CCF">
        <w:rPr>
          <w:rFonts w:cs="Simplified Arabic"/>
          <w:color w:val="000000" w:themeColor="text1"/>
          <w:rtl/>
        </w:rPr>
        <w:t>خدمات نقل الركاب والاتصالات</w:t>
      </w:r>
      <w:r w:rsidR="00FB0F7D" w:rsidRPr="00B06021">
        <w:rPr>
          <w:rFonts w:cs="Simplified Arabic" w:hint="cs"/>
          <w:color w:val="000000" w:themeColor="text1"/>
          <w:rtl/>
        </w:rPr>
        <w:t xml:space="preserve"> ما نسبته </w:t>
      </w:r>
      <w:proofErr w:type="spellStart"/>
      <w:r w:rsidR="00F62ECD" w:rsidRPr="00B06021">
        <w:rPr>
          <w:rFonts w:cs="Simplified Arabic" w:hint="cs"/>
          <w:color w:val="000000" w:themeColor="text1"/>
          <w:rtl/>
        </w:rPr>
        <w:t>9</w:t>
      </w:r>
      <w:r w:rsidR="00FB0F7D"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="00FB0F7D" w:rsidRPr="00B06021">
        <w:rPr>
          <w:rFonts w:cs="Simplified Arabic" w:hint="cs"/>
          <w:color w:val="000000" w:themeColor="text1"/>
          <w:rtl/>
        </w:rPr>
        <w:t xml:space="preserve"> من قيمة </w:t>
      </w:r>
      <w:r w:rsidR="0092138A" w:rsidRPr="00B06021">
        <w:rPr>
          <w:rFonts w:cs="Simplified Arabic" w:hint="cs"/>
          <w:color w:val="000000" w:themeColor="text1"/>
          <w:rtl/>
        </w:rPr>
        <w:t>الاستهلاك</w:t>
      </w:r>
      <w:r w:rsidR="00FB0F7D" w:rsidRPr="00B06021">
        <w:rPr>
          <w:rFonts w:cs="Simplified Arabic" w:hint="cs"/>
          <w:color w:val="000000" w:themeColor="text1"/>
          <w:rtl/>
        </w:rPr>
        <w:t xml:space="preserve"> الكلي للسياحة الوافدة</w:t>
      </w:r>
      <w:r w:rsidR="001A27DD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(87.5%</w:t>
      </w:r>
      <w:proofErr w:type="spellEnd"/>
      <w:r w:rsidR="001A27DD" w:rsidRPr="00B06021">
        <w:rPr>
          <w:rFonts w:cs="Simplified Arabic" w:hint="cs"/>
          <w:color w:val="000000" w:themeColor="text1"/>
          <w:rtl/>
        </w:rPr>
        <w:t xml:space="preserve"> خدمات نقل 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الركاب،</w:t>
      </w:r>
      <w:proofErr w:type="spellEnd"/>
      <w:r w:rsidR="001A27DD" w:rsidRPr="00B06021">
        <w:rPr>
          <w:rFonts w:cs="Simplified Arabic" w:hint="cs"/>
          <w:color w:val="000000" w:themeColor="text1"/>
          <w:rtl/>
        </w:rPr>
        <w:t xml:space="preserve"> و 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12.5%</w:t>
      </w:r>
      <w:proofErr w:type="spellEnd"/>
      <w:r w:rsidR="001A27DD"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="001A27DD" w:rsidRPr="00B06021">
        <w:rPr>
          <w:rFonts w:cs="Simplified Arabic" w:hint="cs"/>
          <w:color w:val="000000" w:themeColor="text1"/>
          <w:rtl/>
        </w:rPr>
        <w:t>لخدمات</w:t>
      </w:r>
      <w:proofErr w:type="gramEnd"/>
      <w:r w:rsidR="001A27DD" w:rsidRPr="00B06021">
        <w:rPr>
          <w:rFonts w:cs="Simplified Arabic" w:hint="cs"/>
          <w:color w:val="000000" w:themeColor="text1"/>
          <w:rtl/>
        </w:rPr>
        <w:t xml:space="preserve"> الاتصالات</w:t>
      </w:r>
      <w:proofErr w:type="spellStart"/>
      <w:r w:rsidR="001A27DD" w:rsidRPr="00B06021">
        <w:rPr>
          <w:rFonts w:cs="Simplified Arabic" w:hint="cs"/>
          <w:color w:val="000000" w:themeColor="text1"/>
          <w:rtl/>
        </w:rPr>
        <w:t>)</w:t>
      </w:r>
      <w:r w:rsidR="00FB0F7D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r w:rsidR="0039420C" w:rsidRPr="00B06021">
        <w:rPr>
          <w:rFonts w:cs="Simplified Arabic" w:hint="cs"/>
          <w:color w:val="000000" w:themeColor="text1"/>
          <w:rtl/>
        </w:rPr>
        <w:t>إضافة</w:t>
      </w:r>
      <w:r w:rsidR="006669C2" w:rsidRPr="00B06021">
        <w:rPr>
          <w:rFonts w:cs="Simplified Arabic" w:hint="cs"/>
          <w:color w:val="000000" w:themeColor="text1"/>
          <w:rtl/>
        </w:rPr>
        <w:t xml:space="preserve"> </w:t>
      </w:r>
      <w:r w:rsidR="0039420C" w:rsidRPr="00B06021">
        <w:rPr>
          <w:rFonts w:cs="Simplified Arabic" w:hint="cs"/>
          <w:color w:val="000000" w:themeColor="text1"/>
          <w:rtl/>
        </w:rPr>
        <w:t>إلى</w:t>
      </w:r>
      <w:r w:rsidR="00AC7827" w:rsidRPr="00B06021">
        <w:rPr>
          <w:rFonts w:cs="Simplified Arabic" w:hint="cs"/>
          <w:color w:val="000000" w:themeColor="text1"/>
          <w:rtl/>
        </w:rPr>
        <w:t xml:space="preserve"> بنود </w:t>
      </w:r>
      <w:r w:rsidR="005155BF">
        <w:rPr>
          <w:rFonts w:cs="Simplified Arabic" w:hint="cs"/>
          <w:color w:val="000000" w:themeColor="text1"/>
          <w:rtl/>
        </w:rPr>
        <w:t>الإنفاق</w:t>
      </w:r>
      <w:r w:rsidR="00AC7827" w:rsidRPr="00B06021">
        <w:rPr>
          <w:rFonts w:cs="Simplified Arabic" w:hint="cs"/>
          <w:color w:val="000000" w:themeColor="text1"/>
          <w:rtl/>
        </w:rPr>
        <w:t xml:space="preserve"> الأخرى التي وصلت </w:t>
      </w:r>
      <w:r w:rsidR="0006387D" w:rsidRPr="00B06021">
        <w:rPr>
          <w:rFonts w:cs="Simplified Arabic" w:hint="cs"/>
          <w:color w:val="000000" w:themeColor="text1"/>
          <w:rtl/>
        </w:rPr>
        <w:t>إلى</w:t>
      </w:r>
      <w:r w:rsidR="00AC7827" w:rsidRPr="00B06021">
        <w:rPr>
          <w:rFonts w:cs="Simplified Arabic" w:hint="cs"/>
          <w:color w:val="000000" w:themeColor="text1"/>
          <w:rtl/>
        </w:rPr>
        <w:t xml:space="preserve"> </w:t>
      </w:r>
      <w:r w:rsidR="006669C2" w:rsidRPr="00B06021">
        <w:rPr>
          <w:rFonts w:cs="Simplified Arabic" w:hint="cs"/>
          <w:color w:val="000000" w:themeColor="text1"/>
          <w:rtl/>
        </w:rPr>
        <w:t>ما نسبته</w:t>
      </w:r>
      <w:r w:rsidR="00FB0F7D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F26EBE" w:rsidRPr="00B06021">
        <w:rPr>
          <w:rFonts w:cs="Simplified Arabic" w:hint="cs"/>
          <w:color w:val="000000" w:themeColor="text1"/>
          <w:rtl/>
        </w:rPr>
        <w:t>8.</w:t>
      </w:r>
      <w:r w:rsidR="00F62ECD" w:rsidRPr="00B06021">
        <w:rPr>
          <w:rFonts w:cs="Simplified Arabic" w:hint="cs"/>
          <w:color w:val="000000" w:themeColor="text1"/>
          <w:rtl/>
        </w:rPr>
        <w:t>3</w:t>
      </w:r>
      <w:r w:rsidR="00FB0F7D"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="00FB0F7D" w:rsidRPr="00B06021">
        <w:rPr>
          <w:rFonts w:cs="Simplified Arabic" w:hint="cs"/>
          <w:color w:val="000000" w:themeColor="text1"/>
          <w:rtl/>
        </w:rPr>
        <w:t xml:space="preserve"> من القيمة الكلية </w:t>
      </w:r>
      <w:r w:rsidR="0092138A" w:rsidRPr="00B06021">
        <w:rPr>
          <w:rFonts w:cs="Simplified Arabic" w:hint="cs"/>
          <w:color w:val="000000" w:themeColor="text1"/>
          <w:rtl/>
        </w:rPr>
        <w:t>لاستهلاك</w:t>
      </w:r>
      <w:r w:rsidR="00FB0F7D" w:rsidRPr="00B06021">
        <w:rPr>
          <w:rFonts w:cs="Simplified Arabic" w:hint="cs"/>
          <w:color w:val="000000" w:themeColor="text1"/>
          <w:rtl/>
        </w:rPr>
        <w:t xml:space="preserve"> الزوار الوافدين.</w:t>
      </w:r>
      <w:r w:rsidR="005A3240">
        <w:rPr>
          <w:rFonts w:cs="Simplified Arabic" w:hint="cs"/>
          <w:color w:val="000000" w:themeColor="text1"/>
          <w:rtl/>
        </w:rPr>
        <w:t xml:space="preserve"> </w:t>
      </w:r>
      <w:r w:rsidR="002A703D">
        <w:rPr>
          <w:rFonts w:cs="Simplified Arabic" w:hint="cs"/>
          <w:color w:val="000000" w:themeColor="text1"/>
          <w:rtl/>
        </w:rPr>
        <w:t>(أنظر</w:t>
      </w:r>
      <w:r w:rsidR="00757CE1">
        <w:rPr>
          <w:rFonts w:cs="Simplified Arabic" w:hint="cs"/>
          <w:color w:val="000000" w:themeColor="text1"/>
          <w:rtl/>
        </w:rPr>
        <w:t>/ي</w:t>
      </w:r>
      <w:r w:rsidR="002A703D">
        <w:rPr>
          <w:rFonts w:cs="Simplified Arabic" w:hint="cs"/>
          <w:color w:val="000000" w:themeColor="text1"/>
          <w:rtl/>
        </w:rPr>
        <w:t xml:space="preserve"> جدول 2</w:t>
      </w:r>
      <w:proofErr w:type="spellStart"/>
      <w:r w:rsidR="002A703D">
        <w:rPr>
          <w:rFonts w:cs="Simplified Arabic" w:hint="cs"/>
          <w:color w:val="000000" w:themeColor="text1"/>
          <w:rtl/>
        </w:rPr>
        <w:t>)</w:t>
      </w:r>
      <w:proofErr w:type="spellEnd"/>
    </w:p>
    <w:p w:rsidR="00AA5CF9" w:rsidRPr="00B06021" w:rsidRDefault="00AA5CF9" w:rsidP="00521E34">
      <w:pPr>
        <w:jc w:val="center"/>
        <w:rPr>
          <w:rFonts w:cs="Simplified Arabic"/>
          <w:color w:val="000000" w:themeColor="text1"/>
          <w:sz w:val="18"/>
          <w:szCs w:val="18"/>
          <w:rtl/>
        </w:rPr>
      </w:pPr>
    </w:p>
    <w:p w:rsidR="00F73A8C" w:rsidRDefault="00D062DE" w:rsidP="00E30BD5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92138A">
        <w:rPr>
          <w:rFonts w:cs="Simplified Arabic" w:hint="cs"/>
          <w:bCs/>
          <w:color w:val="000000"/>
          <w:sz w:val="22"/>
          <w:szCs w:val="22"/>
          <w:rtl/>
        </w:rPr>
        <w:t>استهلاك</w:t>
      </w:r>
      <w:r w:rsidR="00EC1CDE"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السياحة الوافدة</w:t>
      </w:r>
      <w:r w:rsidR="00DB6C6C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DB6C6C">
        <w:rPr>
          <w:rFonts w:cs="Simplified Arabic" w:hint="cs"/>
          <w:bCs/>
          <w:color w:val="000000"/>
          <w:sz w:val="22"/>
          <w:szCs w:val="22"/>
          <w:rtl/>
        </w:rPr>
        <w:t>ل</w:t>
      </w:r>
      <w:r w:rsidR="00404AF8">
        <w:rPr>
          <w:rFonts w:cs="Simplified Arabic"/>
          <w:bCs/>
          <w:color w:val="000000"/>
          <w:sz w:val="22"/>
          <w:szCs w:val="22"/>
          <w:rtl/>
        </w:rPr>
        <w:t>فلسطين</w:t>
      </w:r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proofErr w:type="gramStart"/>
      <w:r w:rsidR="005C0B55">
        <w:rPr>
          <w:rFonts w:cs="Simplified Arabic" w:hint="cs"/>
          <w:bCs/>
          <w:color w:val="000000"/>
          <w:sz w:val="22"/>
          <w:szCs w:val="22"/>
          <w:rtl/>
        </w:rPr>
        <w:t>حسب</w:t>
      </w:r>
      <w:proofErr w:type="gramEnd"/>
      <w:r w:rsidR="005C0B55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514983">
        <w:rPr>
          <w:rFonts w:cs="Simplified Arabic" w:hint="cs"/>
          <w:bCs/>
          <w:color w:val="000000"/>
          <w:sz w:val="22"/>
          <w:szCs w:val="22"/>
          <w:rtl/>
        </w:rPr>
        <w:t>البند</w:t>
      </w:r>
      <w:r w:rsidR="00AA416A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proofErr w:type="spellStart"/>
      <w:r w:rsidR="002D78CE">
        <w:rPr>
          <w:rFonts w:cs="Simplified Arabic" w:hint="cs"/>
          <w:bCs/>
          <w:color w:val="000000"/>
          <w:sz w:val="22"/>
          <w:szCs w:val="22"/>
          <w:rtl/>
        </w:rPr>
        <w:t>2016</w:t>
      </w:r>
      <w:r w:rsidR="00AA416A">
        <w:rPr>
          <w:rFonts w:cs="Simplified Arabic" w:hint="cs"/>
          <w:bCs/>
          <w:color w:val="000000"/>
          <w:sz w:val="22"/>
          <w:szCs w:val="22"/>
          <w:rtl/>
        </w:rPr>
        <w:t>،</w:t>
      </w:r>
      <w:proofErr w:type="spellEnd"/>
      <w:r w:rsidR="00AA416A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2D78CE">
        <w:rPr>
          <w:rFonts w:cs="Simplified Arabic" w:hint="cs"/>
          <w:bCs/>
          <w:color w:val="000000"/>
          <w:sz w:val="22"/>
          <w:szCs w:val="22"/>
          <w:rtl/>
        </w:rPr>
        <w:t>2017</w:t>
      </w:r>
      <w:r w:rsidR="00991123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</w:p>
    <w:p w:rsidR="007F4FBF" w:rsidRPr="007F4FBF" w:rsidRDefault="007F4FBF" w:rsidP="00521E34">
      <w:pPr>
        <w:jc w:val="center"/>
        <w:rPr>
          <w:rFonts w:cs="Simplified Arabic"/>
          <w:bCs/>
          <w:color w:val="000000"/>
          <w:sz w:val="4"/>
          <w:szCs w:val="4"/>
          <w:rtl/>
        </w:rPr>
      </w:pPr>
    </w:p>
    <w:tbl>
      <w:tblPr>
        <w:tblStyle w:val="TableGrid"/>
        <w:bidiVisual/>
        <w:tblW w:w="0" w:type="auto"/>
        <w:jc w:val="center"/>
        <w:tblInd w:w="124" w:type="dxa"/>
        <w:tblLook w:val="04A0"/>
      </w:tblPr>
      <w:tblGrid>
        <w:gridCol w:w="8916"/>
      </w:tblGrid>
      <w:tr w:rsidR="00B8461F" w:rsidTr="00F633B8">
        <w:trPr>
          <w:trHeight w:val="3742"/>
          <w:jc w:val="center"/>
        </w:trPr>
        <w:tc>
          <w:tcPr>
            <w:tcW w:w="8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461F" w:rsidRDefault="00000AA6" w:rsidP="00521E34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 w:rsidRPr="00000AA6"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86400" cy="2762250"/>
                  <wp:effectExtent l="19050" t="0" r="19050" b="0"/>
                  <wp:docPr id="1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</w:tc>
      </w:tr>
    </w:tbl>
    <w:p w:rsidR="007F4FBF" w:rsidRPr="0006387D" w:rsidRDefault="001E4555" w:rsidP="00F633B8">
      <w:pPr>
        <w:spacing w:after="240"/>
        <w:jc w:val="both"/>
        <w:rPr>
          <w:rFonts w:asciiTheme="minorBidi" w:hAnsiTheme="minorBidi" w:cstheme="minorBidi"/>
          <w:b/>
          <w:color w:val="000000"/>
          <w:sz w:val="4"/>
          <w:szCs w:val="4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</w:t>
      </w:r>
    </w:p>
    <w:p w:rsidR="00A179CA" w:rsidRPr="00043BAE" w:rsidRDefault="00521E34" w:rsidP="00521E34">
      <w:pPr>
        <w:jc w:val="both"/>
        <w:rPr>
          <w:rFonts w:ascii="Simplified Arabic" w:hAnsi="Simplified Arabic" w:cs="Simplified Arabic"/>
          <w:b/>
          <w:color w:val="000000"/>
          <w:sz w:val="18"/>
          <w:szCs w:val="18"/>
          <w:rtl/>
        </w:rPr>
      </w:pPr>
      <w:r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 xml:space="preserve">  </w:t>
      </w:r>
      <w:r w:rsidR="001E4555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*</w:t>
      </w:r>
      <w:proofErr w:type="spellEnd"/>
      <w:r w:rsidR="003543AE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</w:t>
      </w:r>
      <w:proofErr w:type="gramStart"/>
      <w:r w:rsidR="004F5B62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>نفقات</w:t>
      </w:r>
      <w:proofErr w:type="gramEnd"/>
      <w:r w:rsidR="004F5B62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 xml:space="preserve"> </w:t>
      </w:r>
      <w:proofErr w:type="spellStart"/>
      <w:r w:rsidR="0039420C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أخرى</w:t>
      </w:r>
      <w:r w:rsidR="003543AE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:</w:t>
      </w:r>
      <w:proofErr w:type="spellEnd"/>
      <w:r w:rsidR="003543AE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تشمل نفقات مكاتب السياحة والسفر </w:t>
      </w:r>
      <w:r w:rsidR="00F40A4A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و</w:t>
      </w:r>
      <w:r w:rsidR="00AA5CF9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ال</w:t>
      </w:r>
      <w:r w:rsidR="003543AE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نفقات </w:t>
      </w:r>
      <w:r w:rsidR="00AA5CF9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ال</w:t>
      </w:r>
      <w:r w:rsidR="0039420C" w:rsidRPr="00043BA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ترفيهية</w:t>
      </w:r>
    </w:p>
    <w:p w:rsidR="0065213F" w:rsidRPr="00CE6B4B" w:rsidRDefault="0065213F" w:rsidP="00521E34">
      <w:pPr>
        <w:jc w:val="both"/>
        <w:rPr>
          <w:rFonts w:cs="Simplified Arabic"/>
          <w:bCs/>
          <w:color w:val="000000"/>
          <w:sz w:val="16"/>
          <w:szCs w:val="16"/>
        </w:rPr>
      </w:pPr>
    </w:p>
    <w:p w:rsidR="00D062DE" w:rsidRPr="00B06021" w:rsidRDefault="00212E09" w:rsidP="007573DB">
      <w:pPr>
        <w:jc w:val="both"/>
        <w:rPr>
          <w:rFonts w:cs="Simplified Arabic"/>
          <w:bCs/>
          <w:color w:val="000000" w:themeColor="text1"/>
          <w:rtl/>
        </w:rPr>
      </w:pPr>
      <w:r w:rsidRPr="00B06021">
        <w:rPr>
          <w:rFonts w:cs="Simplified Arabic" w:hint="cs"/>
          <w:bCs/>
          <w:color w:val="000000" w:themeColor="text1"/>
          <w:rtl/>
        </w:rPr>
        <w:t>2.2</w:t>
      </w:r>
      <w:r w:rsidR="0006387D" w:rsidRPr="00B06021">
        <w:rPr>
          <w:rFonts w:cs="Simplified Arabic" w:hint="cs"/>
          <w:bCs/>
          <w:color w:val="000000" w:themeColor="text1"/>
          <w:rtl/>
        </w:rPr>
        <w:t xml:space="preserve"> </w:t>
      </w:r>
      <w:r w:rsidR="001770D3" w:rsidRPr="00B06021">
        <w:rPr>
          <w:rFonts w:cs="Simplified Arabic" w:hint="cs"/>
          <w:bCs/>
          <w:color w:val="000000" w:themeColor="text1"/>
          <w:rtl/>
        </w:rPr>
        <w:t xml:space="preserve"> </w:t>
      </w:r>
      <w:r w:rsidR="007573DB">
        <w:rPr>
          <w:rFonts w:cs="Simplified Arabic" w:hint="cs"/>
          <w:bCs/>
          <w:color w:val="000000" w:themeColor="text1"/>
          <w:rtl/>
        </w:rPr>
        <w:t>إنفاق</w:t>
      </w:r>
      <w:r w:rsidR="00D062DE" w:rsidRPr="00B06021">
        <w:rPr>
          <w:rFonts w:cs="Simplified Arabic" w:hint="cs"/>
          <w:bCs/>
          <w:color w:val="000000" w:themeColor="text1"/>
          <w:rtl/>
        </w:rPr>
        <w:t xml:space="preserve"> السياحة المحلية</w:t>
      </w:r>
      <w:r w:rsidR="00C07085" w:rsidRPr="00B06021">
        <w:rPr>
          <w:rFonts w:cs="Simplified Arabic"/>
          <w:bCs/>
          <w:color w:val="000000" w:themeColor="text1"/>
          <w:rtl/>
        </w:rPr>
        <w:t xml:space="preserve"> </w:t>
      </w:r>
      <w:r w:rsidR="00911E24" w:rsidRPr="00B06021">
        <w:rPr>
          <w:rFonts w:cs="Simplified Arabic" w:hint="cs"/>
          <w:bCs/>
          <w:color w:val="000000" w:themeColor="text1"/>
          <w:rtl/>
        </w:rPr>
        <w:t xml:space="preserve">في </w:t>
      </w:r>
      <w:r w:rsidR="00404AF8" w:rsidRPr="00B06021">
        <w:rPr>
          <w:rFonts w:cs="Simplified Arabic"/>
          <w:bCs/>
          <w:color w:val="000000" w:themeColor="text1"/>
          <w:rtl/>
        </w:rPr>
        <w:t>فلسطين</w:t>
      </w:r>
    </w:p>
    <w:p w:rsidR="001663A0" w:rsidRPr="00B06021" w:rsidRDefault="001663A0" w:rsidP="005155BF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/>
          <w:color w:val="000000" w:themeColor="text1"/>
          <w:rtl/>
        </w:rPr>
        <w:t xml:space="preserve">تشير </w:t>
      </w:r>
      <w:r w:rsidRPr="00B06021">
        <w:rPr>
          <w:rFonts w:cs="Simplified Arabic" w:hint="cs"/>
          <w:color w:val="000000" w:themeColor="text1"/>
          <w:rtl/>
        </w:rPr>
        <w:t>نتائج</w:t>
      </w:r>
      <w:r w:rsidRPr="00B06021">
        <w:rPr>
          <w:rFonts w:cs="Simplified Arabic"/>
          <w:color w:val="000000" w:themeColor="text1"/>
          <w:rtl/>
        </w:rPr>
        <w:t xml:space="preserve"> </w:t>
      </w:r>
      <w:r w:rsidRPr="00B06021">
        <w:rPr>
          <w:rFonts w:cs="Simplified Arabic" w:hint="cs"/>
          <w:color w:val="000000" w:themeColor="text1"/>
          <w:rtl/>
        </w:rPr>
        <w:t xml:space="preserve">حسابات السياحة الفرعية للعام </w:t>
      </w:r>
      <w:r w:rsidR="0041146B" w:rsidRPr="00B06021">
        <w:rPr>
          <w:rFonts w:cs="Simplified Arabic" w:hint="cs"/>
          <w:color w:val="000000" w:themeColor="text1"/>
          <w:rtl/>
        </w:rPr>
        <w:t>2017</w:t>
      </w:r>
      <w:r w:rsidRPr="00B06021">
        <w:rPr>
          <w:rFonts w:cs="Simplified Arabic" w:hint="cs"/>
          <w:color w:val="000000" w:themeColor="text1"/>
          <w:rtl/>
        </w:rPr>
        <w:t xml:space="preserve"> في فلسطين إلى ارتفاع القيمة </w:t>
      </w:r>
      <w:r w:rsidR="0057681D" w:rsidRPr="00B06021">
        <w:rPr>
          <w:rFonts w:cs="Simplified Arabic" w:hint="cs"/>
          <w:color w:val="000000" w:themeColor="text1"/>
          <w:rtl/>
        </w:rPr>
        <w:t>الإجمالية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B74E77">
        <w:rPr>
          <w:rFonts w:cs="Simplified Arabic" w:hint="cs"/>
          <w:color w:val="000000" w:themeColor="text1"/>
          <w:rtl/>
        </w:rPr>
        <w:t>لإنفاق</w:t>
      </w:r>
      <w:r w:rsidRPr="00B06021">
        <w:rPr>
          <w:rFonts w:cs="Simplified Arabic" w:hint="cs"/>
          <w:color w:val="000000" w:themeColor="text1"/>
          <w:rtl/>
        </w:rPr>
        <w:t xml:space="preserve"> السياحة المحلية عن العام </w:t>
      </w:r>
      <w:r w:rsidR="0041146B" w:rsidRPr="00B06021">
        <w:rPr>
          <w:rFonts w:cs="Simplified Arabic" w:hint="cs"/>
          <w:color w:val="000000" w:themeColor="text1"/>
          <w:rtl/>
        </w:rPr>
        <w:t>2016</w:t>
      </w:r>
      <w:r w:rsidRPr="00B06021">
        <w:rPr>
          <w:rFonts w:cs="Simplified Arabic" w:hint="cs"/>
          <w:color w:val="000000" w:themeColor="text1"/>
          <w:rtl/>
        </w:rPr>
        <w:t xml:space="preserve"> بنسبة </w:t>
      </w:r>
      <w:proofErr w:type="spellStart"/>
      <w:r w:rsidR="0041146B" w:rsidRPr="00B06021">
        <w:rPr>
          <w:rFonts w:cs="Simplified Arabic" w:hint="cs"/>
          <w:color w:val="000000" w:themeColor="text1"/>
          <w:rtl/>
        </w:rPr>
        <w:t>8</w:t>
      </w:r>
      <w:r w:rsidR="00F26EBE" w:rsidRPr="00B06021">
        <w:rPr>
          <w:rFonts w:cs="Simplified Arabic" w:hint="cs"/>
          <w:color w:val="000000" w:themeColor="text1"/>
          <w:rtl/>
        </w:rPr>
        <w:t>.</w:t>
      </w:r>
      <w:r w:rsidR="0041146B" w:rsidRPr="00B06021">
        <w:rPr>
          <w:rFonts w:cs="Simplified Arabic" w:hint="cs"/>
          <w:color w:val="000000" w:themeColor="text1"/>
          <w:rtl/>
        </w:rPr>
        <w:t>2</w:t>
      </w:r>
      <w:r w:rsidRPr="00B06021">
        <w:rPr>
          <w:rFonts w:cs="Simplified Arabic" w:hint="cs"/>
          <w:color w:val="000000" w:themeColor="text1"/>
          <w:rtl/>
        </w:rPr>
        <w:t>%،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حيث سجل </w:t>
      </w:r>
      <w:proofErr w:type="gramStart"/>
      <w:r w:rsidRPr="00B06021">
        <w:rPr>
          <w:rFonts w:cs="Simplified Arabic" w:hint="cs"/>
          <w:color w:val="000000" w:themeColor="text1"/>
          <w:rtl/>
        </w:rPr>
        <w:t>مجموع</w:t>
      </w:r>
      <w:proofErr w:type="gramEnd"/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155BF">
        <w:rPr>
          <w:rFonts w:cs="Simplified Arabic" w:hint="cs"/>
          <w:color w:val="000000" w:themeColor="text1"/>
          <w:rtl/>
        </w:rPr>
        <w:t>إنفاق</w:t>
      </w:r>
      <w:r w:rsidRPr="00B06021">
        <w:rPr>
          <w:rFonts w:cs="Simplified Arabic" w:hint="cs"/>
          <w:color w:val="000000" w:themeColor="text1"/>
          <w:rtl/>
        </w:rPr>
        <w:t xml:space="preserve"> السياحة المحلية </w:t>
      </w:r>
      <w:r w:rsidR="00F26EBE" w:rsidRPr="00B06021">
        <w:rPr>
          <w:rFonts w:cs="Simplified Arabic" w:hint="cs"/>
          <w:color w:val="000000" w:themeColor="text1"/>
          <w:rtl/>
        </w:rPr>
        <w:t>1</w:t>
      </w:r>
      <w:r w:rsidR="0041146B" w:rsidRPr="00B06021">
        <w:rPr>
          <w:rFonts w:cs="Simplified Arabic" w:hint="cs"/>
          <w:color w:val="000000" w:themeColor="text1"/>
          <w:rtl/>
        </w:rPr>
        <w:t>65.</w:t>
      </w:r>
      <w:r w:rsidR="004811A5">
        <w:rPr>
          <w:rFonts w:cs="Simplified Arabic" w:hint="cs"/>
          <w:color w:val="000000" w:themeColor="text1"/>
          <w:rtl/>
        </w:rPr>
        <w:t>7</w:t>
      </w:r>
      <w:r w:rsidRPr="00B06021">
        <w:rPr>
          <w:rFonts w:cs="Simplified Arabic"/>
          <w:color w:val="000000" w:themeColor="text1"/>
          <w:rtl/>
        </w:rPr>
        <w:t xml:space="preserve"> </w:t>
      </w:r>
      <w:r w:rsidRPr="00B06021">
        <w:rPr>
          <w:rFonts w:cs="Simplified Arabic" w:hint="cs"/>
          <w:color w:val="000000" w:themeColor="text1"/>
          <w:rtl/>
        </w:rPr>
        <w:t xml:space="preserve">مليون دولار أمريكي (وهي تشمل </w:t>
      </w:r>
      <w:r w:rsidR="005155BF">
        <w:rPr>
          <w:rFonts w:cs="Simplified Arabic" w:hint="cs"/>
          <w:color w:val="000000" w:themeColor="text1"/>
          <w:rtl/>
        </w:rPr>
        <w:t>إنفاق</w:t>
      </w:r>
      <w:r w:rsidRPr="00B06021">
        <w:rPr>
          <w:rFonts w:cs="Simplified Arabic" w:hint="cs"/>
          <w:color w:val="000000" w:themeColor="text1"/>
          <w:rtl/>
        </w:rPr>
        <w:t xml:space="preserve"> الزوار المحليين مع مبيت </w:t>
      </w:r>
      <w:r w:rsidR="005155BF">
        <w:rPr>
          <w:rFonts w:cs="Simplified Arabic" w:hint="cs"/>
          <w:color w:val="000000" w:themeColor="text1"/>
          <w:rtl/>
        </w:rPr>
        <w:t>وإنفاق</w:t>
      </w:r>
      <w:r w:rsidRPr="00B06021">
        <w:rPr>
          <w:rFonts w:cs="Simplified Arabic" w:hint="cs"/>
          <w:color w:val="000000" w:themeColor="text1"/>
          <w:rtl/>
        </w:rPr>
        <w:t xml:space="preserve"> الزوار المحليين لليوم الواحد</w:t>
      </w:r>
      <w:proofErr w:type="spellStart"/>
      <w:r w:rsidRPr="00B06021">
        <w:rPr>
          <w:rFonts w:cs="Simplified Arabic" w:hint="cs"/>
          <w:color w:val="000000" w:themeColor="text1"/>
          <w:rtl/>
        </w:rPr>
        <w:t>)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مقارنه بعام </w:t>
      </w:r>
      <w:r w:rsidR="0041146B" w:rsidRPr="00B06021">
        <w:rPr>
          <w:rFonts w:cs="Simplified Arabic" w:hint="cs"/>
          <w:color w:val="000000" w:themeColor="text1"/>
          <w:rtl/>
        </w:rPr>
        <w:t>2016</w:t>
      </w:r>
      <w:r w:rsidRPr="00B06021">
        <w:rPr>
          <w:rFonts w:cs="Simplified Arabic" w:hint="cs"/>
          <w:color w:val="000000" w:themeColor="text1"/>
          <w:rtl/>
        </w:rPr>
        <w:t xml:space="preserve"> والذي سجل </w:t>
      </w:r>
      <w:r w:rsidR="0041146B" w:rsidRPr="00B06021">
        <w:rPr>
          <w:rFonts w:cs="Simplified Arabic" w:hint="cs"/>
          <w:color w:val="000000" w:themeColor="text1"/>
          <w:rtl/>
        </w:rPr>
        <w:t>153.1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Pr="00B06021">
        <w:rPr>
          <w:rFonts w:cs="Simplified Arabic" w:hint="cs"/>
          <w:color w:val="000000" w:themeColor="text1"/>
          <w:rtl/>
        </w:rPr>
        <w:t>مليون</w:t>
      </w:r>
      <w:proofErr w:type="gramEnd"/>
      <w:r w:rsidRPr="00B06021">
        <w:rPr>
          <w:rFonts w:cs="Simplified Arabic" w:hint="cs"/>
          <w:color w:val="000000" w:themeColor="text1"/>
          <w:rtl/>
        </w:rPr>
        <w:t xml:space="preserve"> دولا</w:t>
      </w:r>
      <w:r w:rsidR="000236FF" w:rsidRPr="00B06021">
        <w:rPr>
          <w:rFonts w:cs="Simplified Arabic" w:hint="cs"/>
          <w:color w:val="000000" w:themeColor="text1"/>
          <w:rtl/>
        </w:rPr>
        <w:t>ر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7681D" w:rsidRPr="00B06021">
        <w:rPr>
          <w:rFonts w:cs="Simplified Arabic" w:hint="cs"/>
          <w:color w:val="000000" w:themeColor="text1"/>
          <w:rtl/>
        </w:rPr>
        <w:t>أمريكي</w:t>
      </w:r>
      <w:r w:rsidRPr="00B06021">
        <w:rPr>
          <w:rFonts w:cs="Simplified Arabic" w:hint="cs"/>
          <w:color w:val="000000" w:themeColor="text1"/>
          <w:rtl/>
        </w:rPr>
        <w:t>.</w:t>
      </w:r>
      <w:r w:rsidR="005A3240">
        <w:rPr>
          <w:rFonts w:cs="Simplified Arabic" w:hint="cs"/>
          <w:color w:val="000000" w:themeColor="text1"/>
          <w:rtl/>
        </w:rPr>
        <w:t xml:space="preserve"> (أنظر</w:t>
      </w:r>
      <w:r w:rsidR="00757CE1">
        <w:rPr>
          <w:rFonts w:cs="Simplified Arabic" w:hint="cs"/>
          <w:color w:val="000000" w:themeColor="text1"/>
          <w:rtl/>
        </w:rPr>
        <w:t>/ي</w:t>
      </w:r>
      <w:r w:rsidR="005A3240">
        <w:rPr>
          <w:rFonts w:cs="Simplified Arabic" w:hint="cs"/>
          <w:color w:val="000000" w:themeColor="text1"/>
          <w:rtl/>
        </w:rPr>
        <w:t xml:space="preserve"> جدول 3</w:t>
      </w:r>
      <w:proofErr w:type="spellStart"/>
      <w:r w:rsidR="005A3240">
        <w:rPr>
          <w:rFonts w:cs="Simplified Arabic" w:hint="cs"/>
          <w:color w:val="000000" w:themeColor="text1"/>
          <w:rtl/>
        </w:rPr>
        <w:t>)</w:t>
      </w:r>
      <w:proofErr w:type="spellEnd"/>
    </w:p>
    <w:p w:rsidR="00B11639" w:rsidRPr="00B06021" w:rsidRDefault="001663A0" w:rsidP="00696CCF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 w:hint="cs"/>
          <w:color w:val="000000" w:themeColor="text1"/>
          <w:rtl/>
        </w:rPr>
        <w:lastRenderedPageBreak/>
        <w:t xml:space="preserve"> وتشير النتائج </w:t>
      </w:r>
      <w:r w:rsidR="0057681D" w:rsidRPr="00B06021">
        <w:rPr>
          <w:rFonts w:cs="Simplified Arabic" w:hint="cs"/>
          <w:color w:val="000000" w:themeColor="text1"/>
          <w:rtl/>
        </w:rPr>
        <w:t>إلى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7681D" w:rsidRPr="00B06021">
        <w:rPr>
          <w:rFonts w:cs="Simplified Arabic" w:hint="cs"/>
          <w:color w:val="000000" w:themeColor="text1"/>
          <w:rtl/>
        </w:rPr>
        <w:t>أن</w:t>
      </w:r>
      <w:r w:rsidRPr="00B06021">
        <w:rPr>
          <w:rFonts w:cs="Simplified Arabic" w:hint="cs"/>
          <w:color w:val="000000" w:themeColor="text1"/>
          <w:rtl/>
        </w:rPr>
        <w:t xml:space="preserve"> نسبة مساهمة </w:t>
      </w:r>
      <w:r w:rsidR="00ED0420">
        <w:rPr>
          <w:rFonts w:cs="Simplified Arabic" w:hint="cs"/>
          <w:color w:val="000000" w:themeColor="text1"/>
          <w:rtl/>
        </w:rPr>
        <w:t>الإنفاق</w:t>
      </w:r>
      <w:r w:rsidRPr="00B06021">
        <w:rPr>
          <w:rFonts w:cs="Simplified Arabic" w:hint="cs"/>
          <w:color w:val="000000" w:themeColor="text1"/>
          <w:rtl/>
        </w:rPr>
        <w:t xml:space="preserve"> على </w:t>
      </w:r>
      <w:r w:rsidRPr="00B06021">
        <w:rPr>
          <w:rFonts w:cs="Simplified Arabic"/>
          <w:color w:val="000000" w:themeColor="text1"/>
          <w:rtl/>
        </w:rPr>
        <w:t>خدمات تقديم الطعام والشراب</w:t>
      </w:r>
      <w:r w:rsidRPr="00B06021">
        <w:rPr>
          <w:rFonts w:cs="Simplified Arabic" w:hint="cs"/>
          <w:color w:val="000000" w:themeColor="text1"/>
          <w:rtl/>
        </w:rPr>
        <w:t xml:space="preserve"> للسياح المحليين في العام </w:t>
      </w:r>
      <w:r w:rsidR="0004656D" w:rsidRPr="00B06021">
        <w:rPr>
          <w:rFonts w:cs="Simplified Arabic" w:hint="cs"/>
          <w:color w:val="000000" w:themeColor="text1"/>
          <w:rtl/>
        </w:rPr>
        <w:t>2017</w:t>
      </w:r>
      <w:r w:rsidRPr="00B06021">
        <w:rPr>
          <w:rFonts w:cs="Simplified Arabic" w:hint="cs"/>
          <w:color w:val="000000" w:themeColor="text1"/>
          <w:rtl/>
        </w:rPr>
        <w:t xml:space="preserve"> قد بلغت </w:t>
      </w:r>
      <w:proofErr w:type="spellStart"/>
      <w:r w:rsidR="0004656D" w:rsidRPr="00B06021">
        <w:rPr>
          <w:rFonts w:cs="Simplified Arabic" w:hint="cs"/>
          <w:color w:val="000000" w:themeColor="text1"/>
          <w:rtl/>
        </w:rPr>
        <w:t>54</w:t>
      </w:r>
      <w:r w:rsidRPr="00B06021">
        <w:rPr>
          <w:rFonts w:cs="Simplified Arabic" w:hint="cs"/>
          <w:color w:val="000000" w:themeColor="text1"/>
          <w:rtl/>
        </w:rPr>
        <w:t>%،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بينما بلغت مساهمة </w:t>
      </w:r>
      <w:r w:rsidR="00ED0420">
        <w:rPr>
          <w:rFonts w:cs="Simplified Arabic" w:hint="cs"/>
          <w:color w:val="000000" w:themeColor="text1"/>
          <w:rtl/>
        </w:rPr>
        <w:t>الإنفاق</w:t>
      </w:r>
      <w:r w:rsidRPr="00B06021">
        <w:rPr>
          <w:rFonts w:cs="Simplified Arabic" w:hint="cs"/>
          <w:color w:val="000000" w:themeColor="text1"/>
          <w:rtl/>
        </w:rPr>
        <w:t xml:space="preserve"> على </w:t>
      </w:r>
      <w:r w:rsidR="00696CCF" w:rsidRPr="00696CCF">
        <w:rPr>
          <w:rFonts w:cs="Simplified Arabic"/>
          <w:color w:val="000000" w:themeColor="text1"/>
          <w:rtl/>
        </w:rPr>
        <w:t>خدمات نقل الركاب والاتصالات</w:t>
      </w:r>
      <w:r w:rsidR="009561AB" w:rsidRPr="00B06021">
        <w:rPr>
          <w:rFonts w:cs="Simplified Arabic" w:hint="cs"/>
          <w:color w:val="000000" w:themeColor="text1"/>
          <w:rtl/>
        </w:rPr>
        <w:t xml:space="preserve"> ما نسبته </w:t>
      </w:r>
      <w:proofErr w:type="spellStart"/>
      <w:r w:rsidR="0004656D" w:rsidRPr="00B06021">
        <w:rPr>
          <w:rFonts w:cs="Simplified Arabic" w:hint="cs"/>
          <w:color w:val="000000" w:themeColor="text1"/>
          <w:rtl/>
        </w:rPr>
        <w:t>10</w:t>
      </w:r>
      <w:r w:rsidR="009561AB" w:rsidRPr="00B06021">
        <w:rPr>
          <w:rFonts w:cs="Simplified Arabic" w:hint="cs"/>
          <w:color w:val="000000" w:themeColor="text1"/>
          <w:rtl/>
        </w:rPr>
        <w:t>.</w:t>
      </w:r>
      <w:r w:rsidR="0004656D" w:rsidRPr="00B06021">
        <w:rPr>
          <w:rFonts w:cs="Simplified Arabic" w:hint="cs"/>
          <w:color w:val="000000" w:themeColor="text1"/>
          <w:rtl/>
        </w:rPr>
        <w:t>7</w:t>
      </w:r>
      <w:r w:rsidR="009561AB" w:rsidRPr="00B06021">
        <w:rPr>
          <w:rFonts w:cs="Simplified Arabic" w:hint="cs"/>
          <w:color w:val="000000" w:themeColor="text1"/>
          <w:rtl/>
        </w:rPr>
        <w:t>%</w:t>
      </w:r>
      <w:r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وشكل </w:t>
      </w:r>
      <w:r w:rsidR="00ED0420">
        <w:rPr>
          <w:rFonts w:cs="Simplified Arabic" w:hint="cs"/>
          <w:color w:val="000000" w:themeColor="text1"/>
          <w:rtl/>
        </w:rPr>
        <w:t>الإنفاق</w:t>
      </w:r>
      <w:r w:rsidRPr="00B06021">
        <w:rPr>
          <w:rFonts w:cs="Simplified Arabic" w:hint="cs"/>
          <w:color w:val="000000" w:themeColor="text1"/>
          <w:rtl/>
        </w:rPr>
        <w:t xml:space="preserve"> على </w:t>
      </w:r>
      <w:r w:rsidR="009D5C8E" w:rsidRPr="00B06021">
        <w:rPr>
          <w:rFonts w:cs="Simplified Arabic" w:hint="cs"/>
          <w:color w:val="000000" w:themeColor="text1"/>
          <w:rtl/>
        </w:rPr>
        <w:t xml:space="preserve">خدمات </w:t>
      </w:r>
      <w:r w:rsidR="009D5C8E" w:rsidRPr="00B06021">
        <w:rPr>
          <w:rFonts w:cs="Simplified Arabic"/>
          <w:color w:val="000000" w:themeColor="text1"/>
          <w:rtl/>
        </w:rPr>
        <w:t xml:space="preserve">الفنادق </w:t>
      </w:r>
      <w:r w:rsidR="00932E84" w:rsidRPr="00B06021">
        <w:rPr>
          <w:rFonts w:cs="Simplified Arabic" w:hint="cs"/>
          <w:color w:val="000000" w:themeColor="text1"/>
          <w:rtl/>
        </w:rPr>
        <w:t>والإقامة</w:t>
      </w:r>
      <w:r w:rsidRPr="00B06021">
        <w:rPr>
          <w:rFonts w:cs="Simplified Arabic" w:hint="cs"/>
          <w:color w:val="000000" w:themeColor="text1"/>
          <w:rtl/>
        </w:rPr>
        <w:t xml:space="preserve"> ما نسبته </w:t>
      </w:r>
      <w:proofErr w:type="spellStart"/>
      <w:r w:rsidR="0004656D" w:rsidRPr="00B06021">
        <w:rPr>
          <w:rFonts w:cs="Simplified Arabic" w:hint="cs"/>
          <w:color w:val="000000" w:themeColor="text1"/>
          <w:rtl/>
        </w:rPr>
        <w:t>9.4</w:t>
      </w:r>
      <w:r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من قيمة </w:t>
      </w:r>
      <w:r w:rsidR="00ED0420">
        <w:rPr>
          <w:rFonts w:cs="Simplified Arabic" w:hint="cs"/>
          <w:color w:val="000000" w:themeColor="text1"/>
          <w:rtl/>
        </w:rPr>
        <w:t>الإنفاق</w:t>
      </w:r>
      <w:r w:rsidRPr="00B06021">
        <w:rPr>
          <w:rFonts w:cs="Simplified Arabic" w:hint="cs"/>
          <w:color w:val="000000" w:themeColor="text1"/>
          <w:rtl/>
        </w:rPr>
        <w:t xml:space="preserve"> الكلي للسياحة </w:t>
      </w:r>
      <w:proofErr w:type="spellStart"/>
      <w:r w:rsidRPr="00B06021">
        <w:rPr>
          <w:rFonts w:cs="Simplified Arabic" w:hint="cs"/>
          <w:color w:val="000000" w:themeColor="text1"/>
          <w:rtl/>
        </w:rPr>
        <w:t>المحلية،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="0057681D" w:rsidRPr="00B06021">
        <w:rPr>
          <w:rFonts w:cs="Simplified Arabic" w:hint="cs"/>
          <w:color w:val="000000" w:themeColor="text1"/>
          <w:rtl/>
        </w:rPr>
        <w:t>إضافة</w:t>
      </w:r>
      <w:proofErr w:type="gramEnd"/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7681D" w:rsidRPr="00B06021">
        <w:rPr>
          <w:rFonts w:cs="Simplified Arabic" w:hint="cs"/>
          <w:color w:val="000000" w:themeColor="text1"/>
          <w:rtl/>
        </w:rPr>
        <w:t>إلى</w:t>
      </w:r>
      <w:r w:rsidRPr="00B06021">
        <w:rPr>
          <w:rFonts w:cs="Simplified Arabic" w:hint="cs"/>
          <w:color w:val="000000" w:themeColor="text1"/>
          <w:rtl/>
        </w:rPr>
        <w:t xml:space="preserve"> ما نسبته </w:t>
      </w:r>
      <w:proofErr w:type="spellStart"/>
      <w:r w:rsidR="0004656D" w:rsidRPr="00B06021">
        <w:rPr>
          <w:rFonts w:cs="Simplified Arabic" w:hint="cs"/>
          <w:color w:val="000000" w:themeColor="text1"/>
          <w:rtl/>
        </w:rPr>
        <w:t>6.2</w:t>
      </w:r>
      <w:r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من القي</w:t>
      </w:r>
      <w:r w:rsidR="009D5C8E" w:rsidRPr="00B06021">
        <w:rPr>
          <w:rFonts w:cs="Simplified Arabic" w:hint="cs"/>
          <w:color w:val="000000" w:themeColor="text1"/>
          <w:rtl/>
        </w:rPr>
        <w:t xml:space="preserve">مة الكلية </w:t>
      </w:r>
      <w:r w:rsidR="00ED0420">
        <w:rPr>
          <w:rFonts w:cs="Simplified Arabic" w:hint="cs"/>
          <w:color w:val="000000" w:themeColor="text1"/>
          <w:rtl/>
        </w:rPr>
        <w:t>لإنفاق</w:t>
      </w:r>
      <w:r w:rsidR="009D5C8E" w:rsidRPr="00B06021">
        <w:rPr>
          <w:rFonts w:cs="Simplified Arabic" w:hint="cs"/>
          <w:color w:val="000000" w:themeColor="text1"/>
          <w:rtl/>
        </w:rPr>
        <w:t xml:space="preserve"> الزوار </w:t>
      </w:r>
      <w:proofErr w:type="gramStart"/>
      <w:r w:rsidR="009D5C8E" w:rsidRPr="00B06021">
        <w:rPr>
          <w:rFonts w:cs="Simplified Arabic" w:hint="cs"/>
          <w:color w:val="000000" w:themeColor="text1"/>
          <w:rtl/>
        </w:rPr>
        <w:t>المحليين</w:t>
      </w:r>
      <w:proofErr w:type="gramEnd"/>
      <w:r w:rsidR="009D5C8E" w:rsidRPr="00B06021">
        <w:rPr>
          <w:rFonts w:cs="Simplified Arabic" w:hint="cs"/>
          <w:color w:val="000000" w:themeColor="text1"/>
          <w:rtl/>
        </w:rPr>
        <w:t xml:space="preserve"> على </w:t>
      </w:r>
      <w:proofErr w:type="spellStart"/>
      <w:r w:rsidR="009D5C8E" w:rsidRPr="00B06021">
        <w:rPr>
          <w:rFonts w:cs="Simplified Arabic" w:hint="cs"/>
          <w:color w:val="000000" w:themeColor="text1"/>
          <w:rtl/>
        </w:rPr>
        <w:t>التسوق</w:t>
      </w:r>
      <w:r w:rsidR="009561AB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9561AB" w:rsidRPr="00B06021">
        <w:rPr>
          <w:rFonts w:cs="Simplified Arabic" w:hint="cs"/>
          <w:color w:val="000000" w:themeColor="text1"/>
          <w:rtl/>
        </w:rPr>
        <w:t xml:space="preserve"> فيما بلغت نسبة </w:t>
      </w:r>
      <w:r w:rsidR="00ED0420">
        <w:rPr>
          <w:rFonts w:cs="Simplified Arabic" w:hint="cs"/>
          <w:color w:val="000000" w:themeColor="text1"/>
          <w:rtl/>
        </w:rPr>
        <w:t>الإنفاق</w:t>
      </w:r>
      <w:r w:rsidR="009561AB" w:rsidRPr="00B06021">
        <w:rPr>
          <w:rFonts w:cs="Simplified Arabic" w:hint="cs"/>
          <w:color w:val="000000" w:themeColor="text1"/>
          <w:rtl/>
        </w:rPr>
        <w:t xml:space="preserve"> على</w:t>
      </w:r>
      <w:r w:rsidR="009561AB" w:rsidRPr="00B06021">
        <w:rPr>
          <w:rFonts w:cs="Simplified Arabic"/>
          <w:color w:val="000000" w:themeColor="text1"/>
          <w:rtl/>
        </w:rPr>
        <w:t xml:space="preserve"> </w:t>
      </w:r>
      <w:r w:rsidR="00ED0420">
        <w:rPr>
          <w:rFonts w:cs="Simplified Arabic" w:hint="cs"/>
          <w:color w:val="000000" w:themeColor="text1"/>
          <w:rtl/>
        </w:rPr>
        <w:t>ال</w:t>
      </w:r>
      <w:r w:rsidR="009561AB" w:rsidRPr="00B06021">
        <w:rPr>
          <w:rFonts w:cs="Simplified Arabic" w:hint="cs"/>
          <w:color w:val="000000" w:themeColor="text1"/>
          <w:rtl/>
        </w:rPr>
        <w:t xml:space="preserve">بنود الأخرى </w:t>
      </w:r>
      <w:proofErr w:type="spellStart"/>
      <w:r w:rsidR="00762CED" w:rsidRPr="00B06021">
        <w:rPr>
          <w:rFonts w:cs="Simplified Arabic" w:hint="cs"/>
          <w:color w:val="000000" w:themeColor="text1"/>
          <w:rtl/>
        </w:rPr>
        <w:t>1</w:t>
      </w:r>
      <w:r w:rsidR="0004656D" w:rsidRPr="00B06021">
        <w:rPr>
          <w:rFonts w:cs="Simplified Arabic" w:hint="cs"/>
          <w:color w:val="000000" w:themeColor="text1"/>
          <w:rtl/>
        </w:rPr>
        <w:t>9</w:t>
      </w:r>
      <w:r w:rsidR="00762CED" w:rsidRPr="00B06021">
        <w:rPr>
          <w:rFonts w:cs="Simplified Arabic" w:hint="cs"/>
          <w:color w:val="000000" w:themeColor="text1"/>
          <w:rtl/>
        </w:rPr>
        <w:t>.</w:t>
      </w:r>
      <w:r w:rsidR="0004656D" w:rsidRPr="00B06021">
        <w:rPr>
          <w:rFonts w:cs="Simplified Arabic" w:hint="cs"/>
          <w:color w:val="000000" w:themeColor="text1"/>
          <w:rtl/>
        </w:rPr>
        <w:t>7</w:t>
      </w:r>
      <w:r w:rsidR="009561AB" w:rsidRPr="00B06021">
        <w:rPr>
          <w:rFonts w:cs="Simplified Arabic" w:hint="cs"/>
          <w:color w:val="000000" w:themeColor="text1"/>
          <w:rtl/>
        </w:rPr>
        <w:t>%</w:t>
      </w:r>
      <w:r w:rsidRPr="00B06021">
        <w:rPr>
          <w:rFonts w:cs="Simplified Arabic" w:hint="cs"/>
          <w:color w:val="000000" w:themeColor="text1"/>
          <w:rtl/>
        </w:rPr>
        <w:t>.</w:t>
      </w:r>
      <w:proofErr w:type="spellEnd"/>
      <w:r w:rsidR="005A3240">
        <w:rPr>
          <w:rFonts w:cs="Simplified Arabic" w:hint="cs"/>
          <w:color w:val="000000" w:themeColor="text1"/>
          <w:rtl/>
        </w:rPr>
        <w:t xml:space="preserve"> (أنظر</w:t>
      </w:r>
      <w:r w:rsidR="00757CE1">
        <w:rPr>
          <w:rFonts w:cs="Simplified Arabic" w:hint="cs"/>
          <w:color w:val="000000" w:themeColor="text1"/>
          <w:rtl/>
        </w:rPr>
        <w:t>/ي</w:t>
      </w:r>
      <w:r w:rsidR="005A3240">
        <w:rPr>
          <w:rFonts w:cs="Simplified Arabic" w:hint="cs"/>
          <w:color w:val="000000" w:themeColor="text1"/>
          <w:rtl/>
        </w:rPr>
        <w:t xml:space="preserve"> جدول 3</w:t>
      </w:r>
      <w:proofErr w:type="spellStart"/>
      <w:r w:rsidR="005A3240">
        <w:rPr>
          <w:rFonts w:cs="Simplified Arabic" w:hint="cs"/>
          <w:color w:val="000000" w:themeColor="text1"/>
          <w:rtl/>
        </w:rPr>
        <w:t>)</w:t>
      </w:r>
      <w:proofErr w:type="spellEnd"/>
    </w:p>
    <w:p w:rsidR="006043E1" w:rsidRPr="00B06021" w:rsidRDefault="006043E1" w:rsidP="00521E34">
      <w:pPr>
        <w:jc w:val="both"/>
        <w:rPr>
          <w:rFonts w:cs="Simplified Arabic"/>
          <w:color w:val="000000" w:themeColor="text1"/>
          <w:rtl/>
        </w:rPr>
      </w:pPr>
    </w:p>
    <w:p w:rsidR="001663A0" w:rsidRDefault="001663A0" w:rsidP="007573DB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7573DB">
        <w:rPr>
          <w:rFonts w:cs="Simplified Arabic" w:hint="cs"/>
          <w:bCs/>
          <w:color w:val="000000"/>
          <w:sz w:val="22"/>
          <w:szCs w:val="22"/>
          <w:rtl/>
        </w:rPr>
        <w:t>إنفاق</w:t>
      </w:r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السياحة </w:t>
      </w:r>
      <w:r>
        <w:rPr>
          <w:rFonts w:cs="Simplified Arabic" w:hint="cs"/>
          <w:bCs/>
          <w:color w:val="000000"/>
          <w:sz w:val="22"/>
          <w:szCs w:val="22"/>
          <w:rtl/>
        </w:rPr>
        <w:t>المحلية</w:t>
      </w:r>
      <w:r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>
        <w:rPr>
          <w:rFonts w:cs="Simplified Arabic" w:hint="cs"/>
          <w:bCs/>
          <w:color w:val="000000"/>
          <w:sz w:val="22"/>
          <w:szCs w:val="22"/>
          <w:rtl/>
        </w:rPr>
        <w:t>ل</w:t>
      </w:r>
      <w:r>
        <w:rPr>
          <w:rFonts w:cs="Simplified Arabic"/>
          <w:bCs/>
          <w:color w:val="000000"/>
          <w:sz w:val="22"/>
          <w:szCs w:val="22"/>
          <w:rtl/>
        </w:rPr>
        <w:t>فلسطين</w:t>
      </w:r>
      <w:r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proofErr w:type="gramStart"/>
      <w:r>
        <w:rPr>
          <w:rFonts w:cs="Simplified Arabic" w:hint="cs"/>
          <w:bCs/>
          <w:color w:val="000000"/>
          <w:sz w:val="22"/>
          <w:szCs w:val="22"/>
          <w:rtl/>
        </w:rPr>
        <w:t>حسب</w:t>
      </w:r>
      <w:proofErr w:type="gramEnd"/>
      <w:r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514983">
        <w:rPr>
          <w:rFonts w:cs="Simplified Arabic" w:hint="cs"/>
          <w:bCs/>
          <w:color w:val="000000"/>
          <w:sz w:val="22"/>
          <w:szCs w:val="22"/>
          <w:rtl/>
        </w:rPr>
        <w:t>البن</w:t>
      </w:r>
      <w:r>
        <w:rPr>
          <w:rFonts w:cs="Simplified Arabic" w:hint="cs"/>
          <w:bCs/>
          <w:color w:val="000000"/>
          <w:sz w:val="22"/>
          <w:szCs w:val="22"/>
          <w:rtl/>
        </w:rPr>
        <w:t xml:space="preserve">د </w:t>
      </w:r>
      <w:proofErr w:type="spellStart"/>
      <w:r w:rsidR="002D78CE">
        <w:rPr>
          <w:rFonts w:cs="Simplified Arabic" w:hint="cs"/>
          <w:bCs/>
          <w:color w:val="000000"/>
          <w:sz w:val="22"/>
          <w:szCs w:val="22"/>
          <w:rtl/>
        </w:rPr>
        <w:t>2016</w:t>
      </w:r>
      <w:r>
        <w:rPr>
          <w:rFonts w:cs="Simplified Arabic" w:hint="cs"/>
          <w:bCs/>
          <w:color w:val="000000"/>
          <w:sz w:val="22"/>
          <w:szCs w:val="22"/>
          <w:rtl/>
        </w:rPr>
        <w:t>،</w:t>
      </w:r>
      <w:proofErr w:type="spellEnd"/>
      <w:r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2D78CE">
        <w:rPr>
          <w:rFonts w:cs="Simplified Arabic" w:hint="cs"/>
          <w:bCs/>
          <w:color w:val="000000"/>
          <w:sz w:val="22"/>
          <w:szCs w:val="22"/>
          <w:rtl/>
        </w:rPr>
        <w:t>2017</w:t>
      </w:r>
      <w:r w:rsidR="00A90BC8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</w:p>
    <w:p w:rsidR="007F4FBF" w:rsidRPr="007F4FBF" w:rsidRDefault="007F4FBF" w:rsidP="00521E34">
      <w:pPr>
        <w:jc w:val="center"/>
        <w:rPr>
          <w:rFonts w:cs="Simplified Arabic"/>
          <w:bCs/>
          <w:color w:val="000000"/>
          <w:sz w:val="4"/>
          <w:szCs w:val="4"/>
          <w:rtl/>
        </w:rPr>
      </w:pPr>
    </w:p>
    <w:tbl>
      <w:tblPr>
        <w:tblStyle w:val="TableGrid"/>
        <w:bidiVisual/>
        <w:tblW w:w="0" w:type="auto"/>
        <w:jc w:val="center"/>
        <w:tblInd w:w="130" w:type="dxa"/>
        <w:tblLook w:val="04A0"/>
      </w:tblPr>
      <w:tblGrid>
        <w:gridCol w:w="8796"/>
      </w:tblGrid>
      <w:tr w:rsidR="001663A0" w:rsidTr="00C366E0">
        <w:trPr>
          <w:trHeight w:val="3719"/>
          <w:jc w:val="center"/>
        </w:trPr>
        <w:tc>
          <w:tcPr>
            <w:tcW w:w="86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63A0" w:rsidRDefault="004E3FEF" w:rsidP="00521E34">
            <w:pPr>
              <w:jc w:val="center"/>
              <w:rPr>
                <w:bCs/>
                <w:color w:val="000000"/>
                <w:sz w:val="22"/>
                <w:szCs w:val="22"/>
                <w:rtl/>
              </w:rPr>
            </w:pPr>
            <w:r w:rsidRPr="004E3FEF">
              <w:rPr>
                <w:bCs/>
                <w:noProof/>
                <w:color w:val="000000"/>
                <w:sz w:val="22"/>
                <w:szCs w:val="22"/>
                <w:rtl/>
                <w:lang w:val="en-GB" w:eastAsia="en-GB"/>
              </w:rPr>
              <w:drawing>
                <wp:inline distT="0" distB="0" distL="0" distR="0">
                  <wp:extent cx="5417940" cy="2551825"/>
                  <wp:effectExtent l="19050" t="0" r="11310" b="875"/>
                  <wp:docPr id="6" name="Chart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06387D" w:rsidRPr="0006387D" w:rsidRDefault="001663A0" w:rsidP="00017EFD">
      <w:pPr>
        <w:spacing w:after="120"/>
        <w:jc w:val="both"/>
        <w:rPr>
          <w:rFonts w:asciiTheme="minorBidi" w:hAnsiTheme="minorBidi" w:cstheme="minorBidi"/>
          <w:b/>
          <w:color w:val="000000"/>
          <w:sz w:val="4"/>
          <w:szCs w:val="4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</w:t>
      </w:r>
    </w:p>
    <w:p w:rsidR="001663A0" w:rsidRPr="00932E84" w:rsidRDefault="00C9541E" w:rsidP="00521E34">
      <w:pPr>
        <w:jc w:val="both"/>
        <w:rPr>
          <w:rFonts w:ascii="Simplified Arabic" w:hAnsi="Simplified Arabic" w:cs="Simplified Arabic"/>
          <w:b/>
          <w:color w:val="000000"/>
          <w:sz w:val="18"/>
          <w:szCs w:val="18"/>
          <w:rtl/>
        </w:rPr>
      </w:pPr>
      <w:r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</w:t>
      </w:r>
      <w:r w:rsidR="001663A0">
        <w:rPr>
          <w:rFonts w:asciiTheme="minorBidi" w:hAnsiTheme="minorBidi" w:cstheme="minorBidi" w:hint="cs"/>
          <w:b/>
          <w:color w:val="000000"/>
          <w:sz w:val="18"/>
          <w:szCs w:val="18"/>
          <w:rtl/>
        </w:rPr>
        <w:t xml:space="preserve">  </w:t>
      </w:r>
      <w:proofErr w:type="spellStart"/>
      <w:r w:rsidR="00C506CC" w:rsidRPr="00C506CC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*</w:t>
      </w:r>
      <w:proofErr w:type="spellEnd"/>
      <w:r w:rsidR="00C506CC" w:rsidRPr="00C506CC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</w:t>
      </w:r>
      <w:proofErr w:type="gramStart"/>
      <w:r w:rsidR="00757CE1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>نفقات</w:t>
      </w:r>
      <w:proofErr w:type="gramEnd"/>
      <w:r w:rsidR="00757CE1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 xml:space="preserve"> </w:t>
      </w:r>
      <w:proofErr w:type="spellStart"/>
      <w:r w:rsidR="00C506CC" w:rsidRPr="00C506CC">
        <w:rPr>
          <w:rFonts w:ascii="Simplified Arabic" w:hAnsi="Simplified Arabic" w:cs="Simplified Arabic" w:hint="eastAsia"/>
          <w:b/>
          <w:color w:val="000000"/>
          <w:sz w:val="18"/>
          <w:szCs w:val="18"/>
          <w:rtl/>
        </w:rPr>
        <w:t>أخرى</w:t>
      </w:r>
      <w:r w:rsidR="00C506CC" w:rsidRPr="00C506CC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:</w:t>
      </w:r>
      <w:proofErr w:type="spellEnd"/>
      <w:r w:rsidR="00C506CC" w:rsidRPr="00C506CC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تشمل </w:t>
      </w:r>
      <w:r w:rsidR="008B7466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نفقات مكاتب السياحة والسفر و</w:t>
      </w:r>
      <w:r w:rsidR="00AA5CF9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>ال</w:t>
      </w:r>
      <w:r w:rsidR="00C506CC" w:rsidRPr="00C506CC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نفقات </w:t>
      </w:r>
      <w:r w:rsidR="00AA5CF9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>ال</w:t>
      </w:r>
      <w:r w:rsidR="00C506CC" w:rsidRPr="00C506CC">
        <w:rPr>
          <w:rFonts w:ascii="Simplified Arabic" w:hAnsi="Simplified Arabic" w:cs="Simplified Arabic" w:hint="eastAsia"/>
          <w:b/>
          <w:color w:val="000000"/>
          <w:sz w:val="18"/>
          <w:szCs w:val="18"/>
          <w:rtl/>
        </w:rPr>
        <w:t>ترفيهية</w:t>
      </w:r>
    </w:p>
    <w:p w:rsidR="009641C3" w:rsidRPr="00B61895" w:rsidRDefault="009641C3" w:rsidP="00521E34">
      <w:pPr>
        <w:jc w:val="both"/>
        <w:rPr>
          <w:rFonts w:asciiTheme="minorBidi" w:hAnsiTheme="minorBidi" w:cstheme="minorBidi"/>
          <w:b/>
          <w:color w:val="FF0000"/>
          <w:sz w:val="28"/>
          <w:szCs w:val="28"/>
          <w:rtl/>
        </w:rPr>
      </w:pPr>
    </w:p>
    <w:p w:rsidR="009641C3" w:rsidRPr="00B06021" w:rsidRDefault="009641C3" w:rsidP="005A3240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 w:hint="cs"/>
          <w:color w:val="000000" w:themeColor="text1"/>
          <w:rtl/>
        </w:rPr>
        <w:t>وينعكس ذلك على م</w:t>
      </w:r>
      <w:r w:rsidR="00905C86" w:rsidRPr="00B06021">
        <w:rPr>
          <w:rFonts w:cs="Simplified Arabic" w:hint="cs"/>
          <w:color w:val="000000" w:themeColor="text1"/>
          <w:rtl/>
        </w:rPr>
        <w:t>جموع السياحة الداخلية التي</w:t>
      </w:r>
      <w:r w:rsidRPr="00B06021">
        <w:rPr>
          <w:rFonts w:cs="Simplified Arabic" w:hint="cs"/>
          <w:color w:val="000000" w:themeColor="text1"/>
          <w:rtl/>
        </w:rPr>
        <w:t xml:space="preserve"> تشمل </w:t>
      </w:r>
      <w:proofErr w:type="gramStart"/>
      <w:r w:rsidRPr="00B06021">
        <w:rPr>
          <w:rFonts w:cs="Simplified Arabic" w:hint="cs"/>
          <w:color w:val="000000" w:themeColor="text1"/>
          <w:rtl/>
        </w:rPr>
        <w:t>السياحة</w:t>
      </w:r>
      <w:proofErr w:type="gramEnd"/>
      <w:r w:rsidRPr="00B06021">
        <w:rPr>
          <w:rFonts w:cs="Simplified Arabic" w:hint="cs"/>
          <w:color w:val="000000" w:themeColor="text1"/>
          <w:rtl/>
        </w:rPr>
        <w:t xml:space="preserve"> الوافدة والسياحة </w:t>
      </w:r>
      <w:proofErr w:type="spellStart"/>
      <w:r w:rsidRPr="00B06021">
        <w:rPr>
          <w:rFonts w:cs="Simplified Arabic" w:hint="cs"/>
          <w:color w:val="000000" w:themeColor="text1"/>
          <w:rtl/>
        </w:rPr>
        <w:t>المحلية،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حيث نجد أنها </w:t>
      </w:r>
      <w:r w:rsidR="00947AE5" w:rsidRPr="00B06021">
        <w:rPr>
          <w:rFonts w:cs="Simplified Arabic" w:hint="cs"/>
          <w:color w:val="000000" w:themeColor="text1"/>
          <w:rtl/>
        </w:rPr>
        <w:t>ارتفعت</w:t>
      </w:r>
      <w:r w:rsidRPr="00B06021">
        <w:rPr>
          <w:rFonts w:cs="Simplified Arabic" w:hint="cs"/>
          <w:color w:val="000000" w:themeColor="text1"/>
          <w:rtl/>
        </w:rPr>
        <w:t xml:space="preserve"> بنسبة </w:t>
      </w:r>
      <w:proofErr w:type="spellStart"/>
      <w:r w:rsidR="00947AE5" w:rsidRPr="00B06021">
        <w:rPr>
          <w:rFonts w:cs="Simplified Arabic" w:hint="cs"/>
          <w:color w:val="000000" w:themeColor="text1"/>
          <w:rtl/>
        </w:rPr>
        <w:t>24</w:t>
      </w:r>
      <w:r w:rsidRPr="00B06021">
        <w:rPr>
          <w:rFonts w:cs="Simplified Arabic" w:hint="cs"/>
          <w:color w:val="000000" w:themeColor="text1"/>
          <w:rtl/>
        </w:rPr>
        <w:t>.</w:t>
      </w:r>
      <w:r w:rsidR="00947AE5" w:rsidRPr="00B06021">
        <w:rPr>
          <w:rFonts w:cs="Simplified Arabic" w:hint="cs"/>
          <w:color w:val="000000" w:themeColor="text1"/>
          <w:rtl/>
        </w:rPr>
        <w:t>8</w:t>
      </w:r>
      <w:r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="00816F75"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="00816F75" w:rsidRPr="00B06021">
        <w:rPr>
          <w:rFonts w:cs="Simplified Arabic" w:hint="cs"/>
          <w:color w:val="000000" w:themeColor="text1"/>
          <w:rtl/>
        </w:rPr>
        <w:t>عن</w:t>
      </w:r>
      <w:proofErr w:type="gramEnd"/>
      <w:r w:rsidR="00816F75" w:rsidRPr="00B06021">
        <w:rPr>
          <w:rFonts w:cs="Simplified Arabic" w:hint="cs"/>
          <w:color w:val="000000" w:themeColor="text1"/>
          <w:rtl/>
        </w:rPr>
        <w:t xml:space="preserve"> العام </w:t>
      </w:r>
      <w:proofErr w:type="spellStart"/>
      <w:r w:rsidR="00947AE5" w:rsidRPr="00B06021">
        <w:rPr>
          <w:rFonts w:cs="Simplified Arabic" w:hint="cs"/>
          <w:color w:val="000000" w:themeColor="text1"/>
          <w:rtl/>
        </w:rPr>
        <w:t>2016</w:t>
      </w:r>
      <w:r w:rsidR="00816F75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Pr="00B06021">
        <w:rPr>
          <w:rFonts w:cs="Simplified Arabic" w:hint="cs"/>
          <w:color w:val="000000" w:themeColor="text1"/>
          <w:rtl/>
        </w:rPr>
        <w:t xml:space="preserve"> وذلك </w:t>
      </w:r>
      <w:r w:rsidR="00AF05E3" w:rsidRPr="00B06021">
        <w:rPr>
          <w:rFonts w:cs="Simplified Arabic" w:hint="cs"/>
          <w:color w:val="000000" w:themeColor="text1"/>
          <w:rtl/>
        </w:rPr>
        <w:t>نتيجة ل</w:t>
      </w:r>
      <w:r w:rsidR="00947AE5" w:rsidRPr="00B06021">
        <w:rPr>
          <w:rFonts w:cs="Simplified Arabic" w:hint="cs"/>
          <w:color w:val="000000" w:themeColor="text1"/>
          <w:rtl/>
        </w:rPr>
        <w:t>ارتفاع</w:t>
      </w:r>
      <w:r w:rsidRPr="00B06021">
        <w:rPr>
          <w:rFonts w:cs="Simplified Arabic" w:hint="cs"/>
          <w:color w:val="000000" w:themeColor="text1"/>
          <w:rtl/>
        </w:rPr>
        <w:t xml:space="preserve"> قيمة </w:t>
      </w:r>
      <w:r w:rsidR="0092138A" w:rsidRPr="00B06021">
        <w:rPr>
          <w:rFonts w:cs="Simplified Arabic" w:hint="cs"/>
          <w:color w:val="000000" w:themeColor="text1"/>
          <w:rtl/>
        </w:rPr>
        <w:t>الاستهلاك</w:t>
      </w:r>
      <w:r w:rsidRPr="00B06021">
        <w:rPr>
          <w:rFonts w:cs="Simplified Arabic" w:hint="cs"/>
          <w:color w:val="000000" w:themeColor="text1"/>
          <w:rtl/>
        </w:rPr>
        <w:t xml:space="preserve"> من خلال السياحة الوافدة في فلسطين خلال العام </w:t>
      </w:r>
      <w:r w:rsidR="00947AE5" w:rsidRPr="00B06021">
        <w:rPr>
          <w:rFonts w:cs="Simplified Arabic" w:hint="cs"/>
          <w:color w:val="000000" w:themeColor="text1"/>
          <w:rtl/>
        </w:rPr>
        <w:t>2017</w:t>
      </w:r>
      <w:r w:rsidRPr="00B06021">
        <w:rPr>
          <w:rFonts w:cs="Simplified Arabic" w:hint="cs"/>
          <w:color w:val="000000" w:themeColor="text1"/>
          <w:rtl/>
        </w:rPr>
        <w:t>.</w:t>
      </w:r>
      <w:r w:rsidR="005A3240" w:rsidRPr="005A3240">
        <w:rPr>
          <w:rFonts w:cs="Simplified Arabic" w:hint="cs"/>
          <w:color w:val="000000" w:themeColor="text1"/>
          <w:rtl/>
        </w:rPr>
        <w:t xml:space="preserve"> </w:t>
      </w:r>
      <w:r w:rsidR="005A3240">
        <w:rPr>
          <w:rFonts w:cs="Simplified Arabic" w:hint="cs"/>
          <w:color w:val="000000" w:themeColor="text1"/>
          <w:rtl/>
        </w:rPr>
        <w:t>(أنظر</w:t>
      </w:r>
      <w:r w:rsidR="00757CE1">
        <w:rPr>
          <w:rFonts w:cs="Simplified Arabic" w:hint="cs"/>
          <w:color w:val="000000" w:themeColor="text1"/>
          <w:rtl/>
        </w:rPr>
        <w:t>/ي</w:t>
      </w:r>
      <w:r w:rsidR="005A3240">
        <w:rPr>
          <w:rFonts w:cs="Simplified Arabic" w:hint="cs"/>
          <w:color w:val="000000" w:themeColor="text1"/>
          <w:rtl/>
        </w:rPr>
        <w:t xml:space="preserve"> جدول 5</w:t>
      </w:r>
      <w:proofErr w:type="spellStart"/>
      <w:r w:rsidR="005A3240">
        <w:rPr>
          <w:rFonts w:cs="Simplified Arabic" w:hint="cs"/>
          <w:color w:val="000000" w:themeColor="text1"/>
          <w:rtl/>
        </w:rPr>
        <w:t>)</w:t>
      </w:r>
      <w:proofErr w:type="spellEnd"/>
    </w:p>
    <w:p w:rsidR="009E603E" w:rsidRPr="00B06021" w:rsidRDefault="009E603E" w:rsidP="00521E34">
      <w:pPr>
        <w:jc w:val="center"/>
        <w:rPr>
          <w:rFonts w:cs="Simplified Arabic"/>
          <w:bCs/>
          <w:color w:val="000000" w:themeColor="text1"/>
          <w:sz w:val="22"/>
          <w:szCs w:val="22"/>
          <w:rtl/>
        </w:rPr>
      </w:pPr>
    </w:p>
    <w:p w:rsidR="009E603E" w:rsidRPr="00B06021" w:rsidRDefault="0092138A" w:rsidP="002924BC">
      <w:pPr>
        <w:jc w:val="center"/>
        <w:rPr>
          <w:rFonts w:cs="Simplified Arabic"/>
          <w:bCs/>
          <w:color w:val="000000" w:themeColor="text1"/>
          <w:sz w:val="22"/>
          <w:szCs w:val="22"/>
          <w:rtl/>
        </w:rPr>
      </w:pPr>
      <w:r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>الاستهلاك</w:t>
      </w:r>
      <w:r w:rsidR="009E603E"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 xml:space="preserve"> </w:t>
      </w:r>
      <w:proofErr w:type="gramStart"/>
      <w:r w:rsidR="009E603E"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>السياحة</w:t>
      </w:r>
      <w:proofErr w:type="gramEnd"/>
      <w:r w:rsidR="009E603E"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 xml:space="preserve"> الداخلية موزع وفق السياحة الوافدة والسياحة المحلية في فلسطين </w:t>
      </w:r>
      <w:proofErr w:type="spellStart"/>
      <w:r w:rsidR="002D78CE">
        <w:rPr>
          <w:rFonts w:cs="Simplified Arabic" w:hint="cs"/>
          <w:bCs/>
          <w:color w:val="000000" w:themeColor="text1"/>
          <w:sz w:val="22"/>
          <w:szCs w:val="22"/>
          <w:rtl/>
        </w:rPr>
        <w:t>2016</w:t>
      </w:r>
      <w:r w:rsidR="009E603E"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>،</w:t>
      </w:r>
      <w:proofErr w:type="spellEnd"/>
      <w:r w:rsidR="009E603E"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 xml:space="preserve"> </w:t>
      </w:r>
      <w:r w:rsidR="002D78CE">
        <w:rPr>
          <w:rFonts w:cs="Simplified Arabic" w:hint="cs"/>
          <w:bCs/>
          <w:color w:val="000000" w:themeColor="text1"/>
          <w:sz w:val="22"/>
          <w:szCs w:val="22"/>
          <w:rtl/>
        </w:rPr>
        <w:t>2017</w:t>
      </w:r>
      <w:r w:rsidR="009E603E" w:rsidRPr="00B06021">
        <w:rPr>
          <w:rFonts w:cs="Simplified Arabic" w:hint="cs"/>
          <w:bCs/>
          <w:color w:val="000000" w:themeColor="text1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417"/>
      </w:tblGrid>
      <w:tr w:rsidR="00B74C18" w:rsidTr="00521E34">
        <w:trPr>
          <w:trHeight w:val="4448"/>
          <w:jc w:val="center"/>
        </w:trPr>
        <w:tc>
          <w:tcPr>
            <w:tcW w:w="8417" w:type="dxa"/>
            <w:vAlign w:val="center"/>
          </w:tcPr>
          <w:p w:rsidR="00B74C18" w:rsidRPr="00E80254" w:rsidRDefault="004145FF" w:rsidP="00521E34">
            <w:pPr>
              <w:jc w:val="center"/>
              <w:rPr>
                <w:rFonts w:ascii="Arial" w:hAnsi="Arial" w:cs="Arial"/>
                <w:color w:val="000000"/>
                <w:rtl/>
              </w:rPr>
            </w:pPr>
            <w:r w:rsidRPr="004145FF">
              <w:rPr>
                <w:rFonts w:ascii="Arial" w:hAnsi="Arial" w:cs="Arial"/>
                <w:noProof/>
                <w:color w:val="000000"/>
                <w:rtl/>
                <w:lang w:val="en-GB" w:eastAsia="en-GB"/>
              </w:rPr>
              <w:drawing>
                <wp:inline distT="0" distB="0" distL="0" distR="0">
                  <wp:extent cx="5066270" cy="2627871"/>
                  <wp:effectExtent l="0" t="0" r="0" b="0"/>
                  <wp:docPr id="7" name="Chart 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D64B7C" w:rsidRPr="00B06021" w:rsidRDefault="00212E09" w:rsidP="005155BF">
      <w:pPr>
        <w:rPr>
          <w:rFonts w:asciiTheme="minorBidi" w:hAnsiTheme="minorBidi" w:cstheme="minorBidi"/>
          <w:b/>
          <w:color w:val="000000" w:themeColor="text1"/>
          <w:sz w:val="28"/>
          <w:szCs w:val="28"/>
          <w:rtl/>
        </w:rPr>
      </w:pPr>
      <w:proofErr w:type="gramStart"/>
      <w:r w:rsidRPr="00B06021">
        <w:rPr>
          <w:rFonts w:cs="Simplified Arabic" w:hint="cs"/>
          <w:bCs/>
          <w:color w:val="000000" w:themeColor="text1"/>
          <w:rtl/>
        </w:rPr>
        <w:lastRenderedPageBreak/>
        <w:t>3.2</w:t>
      </w:r>
      <w:r w:rsidR="0006387D" w:rsidRPr="00B06021">
        <w:rPr>
          <w:rFonts w:cs="Simplified Arabic" w:hint="cs"/>
          <w:bCs/>
          <w:color w:val="000000" w:themeColor="text1"/>
          <w:rtl/>
        </w:rPr>
        <w:t xml:space="preserve">  </w:t>
      </w:r>
      <w:r w:rsidR="005155BF">
        <w:rPr>
          <w:rFonts w:cs="Simplified Arabic" w:hint="cs"/>
          <w:bCs/>
          <w:color w:val="000000" w:themeColor="text1"/>
          <w:rtl/>
        </w:rPr>
        <w:t>إنف</w:t>
      </w:r>
      <w:proofErr w:type="gramEnd"/>
      <w:r w:rsidR="005155BF">
        <w:rPr>
          <w:rFonts w:cs="Simplified Arabic" w:hint="cs"/>
          <w:bCs/>
          <w:color w:val="000000" w:themeColor="text1"/>
          <w:rtl/>
        </w:rPr>
        <w:t>اق</w:t>
      </w:r>
      <w:r w:rsidR="00D64B7C" w:rsidRPr="00B06021">
        <w:rPr>
          <w:rFonts w:cs="Simplified Arabic" w:hint="cs"/>
          <w:bCs/>
          <w:color w:val="000000" w:themeColor="text1"/>
          <w:rtl/>
        </w:rPr>
        <w:t xml:space="preserve"> السياحة الخارجية</w:t>
      </w:r>
      <w:r w:rsidR="00FA1C36" w:rsidRPr="00B06021">
        <w:rPr>
          <w:rFonts w:cs="Simplified Arabic" w:hint="cs"/>
          <w:bCs/>
          <w:color w:val="000000" w:themeColor="text1"/>
          <w:rtl/>
        </w:rPr>
        <w:t xml:space="preserve"> للفلسطينيين </w:t>
      </w:r>
    </w:p>
    <w:p w:rsidR="00C9541E" w:rsidRPr="00B06021" w:rsidRDefault="00D64B7C" w:rsidP="005155BF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/>
          <w:color w:val="000000" w:themeColor="text1"/>
          <w:rtl/>
        </w:rPr>
        <w:t xml:space="preserve">تشير بيانات </w:t>
      </w:r>
      <w:r w:rsidR="000A4686" w:rsidRPr="00B06021">
        <w:rPr>
          <w:rFonts w:cs="Simplified Arabic" w:hint="cs"/>
          <w:color w:val="000000" w:themeColor="text1"/>
          <w:rtl/>
        </w:rPr>
        <w:t xml:space="preserve">حسابات السياحة </w:t>
      </w:r>
      <w:proofErr w:type="gramStart"/>
      <w:r w:rsidR="000A4686" w:rsidRPr="00B06021">
        <w:rPr>
          <w:rFonts w:cs="Simplified Arabic" w:hint="cs"/>
          <w:color w:val="000000" w:themeColor="text1"/>
          <w:rtl/>
        </w:rPr>
        <w:t>الفرعية</w:t>
      </w:r>
      <w:proofErr w:type="gramEnd"/>
      <w:r w:rsidR="000A4686" w:rsidRPr="00B06021">
        <w:rPr>
          <w:rFonts w:cs="Simplified Arabic" w:hint="cs"/>
          <w:color w:val="000000" w:themeColor="text1"/>
          <w:rtl/>
        </w:rPr>
        <w:t xml:space="preserve"> بأ</w:t>
      </w:r>
      <w:r w:rsidRPr="00B06021">
        <w:rPr>
          <w:rFonts w:cs="Simplified Arabic" w:hint="cs"/>
          <w:color w:val="000000" w:themeColor="text1"/>
          <w:rtl/>
        </w:rPr>
        <w:t xml:space="preserve">ن القيمة </w:t>
      </w:r>
      <w:r w:rsidR="0057681D" w:rsidRPr="00B06021">
        <w:rPr>
          <w:rFonts w:cs="Simplified Arabic" w:hint="cs"/>
          <w:color w:val="000000" w:themeColor="text1"/>
          <w:rtl/>
        </w:rPr>
        <w:t>الإجمالية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155BF">
        <w:rPr>
          <w:rFonts w:cs="Simplified Arabic" w:hint="cs"/>
          <w:color w:val="000000" w:themeColor="text1"/>
          <w:rtl/>
        </w:rPr>
        <w:t>للإنفاق</w:t>
      </w:r>
      <w:r w:rsidRPr="00B06021">
        <w:rPr>
          <w:rFonts w:cs="Simplified Arabic" w:hint="cs"/>
          <w:color w:val="000000" w:themeColor="text1"/>
          <w:rtl/>
        </w:rPr>
        <w:t xml:space="preserve"> على السياحة الخارجية </w:t>
      </w:r>
      <w:r w:rsidR="000A4686" w:rsidRPr="00B06021">
        <w:rPr>
          <w:rFonts w:cs="Simplified Arabic" w:hint="cs"/>
          <w:color w:val="000000" w:themeColor="text1"/>
          <w:rtl/>
        </w:rPr>
        <w:t xml:space="preserve">خلال عام </w:t>
      </w:r>
      <w:r w:rsidR="00B61895" w:rsidRPr="00B06021">
        <w:rPr>
          <w:rFonts w:cs="Simplified Arabic" w:hint="cs"/>
          <w:color w:val="000000" w:themeColor="text1"/>
          <w:rtl/>
        </w:rPr>
        <w:t>2017</w:t>
      </w:r>
      <w:r w:rsidRPr="00B06021">
        <w:rPr>
          <w:rFonts w:cs="Simplified Arabic" w:hint="cs"/>
          <w:color w:val="000000" w:themeColor="text1"/>
          <w:rtl/>
        </w:rPr>
        <w:t xml:space="preserve"> قد بلغ</w:t>
      </w:r>
      <w:r w:rsidR="005E5967" w:rsidRPr="00B06021">
        <w:rPr>
          <w:rFonts w:cs="Simplified Arabic" w:hint="cs"/>
          <w:color w:val="000000" w:themeColor="text1"/>
          <w:rtl/>
        </w:rPr>
        <w:t xml:space="preserve">  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6474E1" w:rsidRPr="00B06021">
        <w:rPr>
          <w:rFonts w:cs="Simplified Arabic" w:hint="cs"/>
          <w:color w:val="000000" w:themeColor="text1"/>
          <w:rtl/>
        </w:rPr>
        <w:t>3</w:t>
      </w:r>
      <w:r w:rsidR="00B61895" w:rsidRPr="00B06021">
        <w:rPr>
          <w:rFonts w:cs="Simplified Arabic" w:hint="cs"/>
          <w:color w:val="000000" w:themeColor="text1"/>
          <w:rtl/>
        </w:rPr>
        <w:t>18</w:t>
      </w:r>
      <w:r w:rsidR="007F14F6" w:rsidRPr="00B06021">
        <w:rPr>
          <w:rFonts w:cs="Simplified Arabic" w:hint="cs"/>
          <w:color w:val="000000" w:themeColor="text1"/>
          <w:rtl/>
        </w:rPr>
        <w:t>.</w:t>
      </w:r>
      <w:r w:rsidR="00B61895" w:rsidRPr="00B06021">
        <w:rPr>
          <w:rFonts w:cs="Simplified Arabic" w:hint="cs"/>
          <w:color w:val="000000" w:themeColor="text1"/>
          <w:rtl/>
        </w:rPr>
        <w:t>4</w:t>
      </w:r>
      <w:r w:rsidRPr="00B06021">
        <w:rPr>
          <w:rFonts w:cs="Simplified Arabic"/>
          <w:color w:val="000000" w:themeColor="text1"/>
          <w:rtl/>
        </w:rPr>
        <w:t xml:space="preserve"> </w:t>
      </w:r>
      <w:r w:rsidRPr="00B06021">
        <w:rPr>
          <w:rFonts w:cs="Simplified Arabic" w:hint="cs"/>
          <w:color w:val="000000" w:themeColor="text1"/>
          <w:rtl/>
        </w:rPr>
        <w:t xml:space="preserve">مليون </w:t>
      </w:r>
      <w:proofErr w:type="gramStart"/>
      <w:r w:rsidRPr="00B06021">
        <w:rPr>
          <w:rFonts w:cs="Simplified Arabic" w:hint="cs"/>
          <w:color w:val="000000" w:themeColor="text1"/>
          <w:rtl/>
        </w:rPr>
        <w:t>دولار</w:t>
      </w:r>
      <w:proofErr w:type="gramEnd"/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7681D" w:rsidRPr="00B06021">
        <w:rPr>
          <w:rFonts w:cs="Simplified Arabic" w:hint="cs"/>
          <w:color w:val="000000" w:themeColor="text1"/>
          <w:rtl/>
        </w:rPr>
        <w:t>أمريكي</w:t>
      </w:r>
      <w:r w:rsidR="007F14F6" w:rsidRPr="00B06021">
        <w:rPr>
          <w:rFonts w:cs="Simplified Arabic" w:hint="cs"/>
          <w:color w:val="000000" w:themeColor="text1"/>
          <w:rtl/>
        </w:rPr>
        <w:t xml:space="preserve"> </w:t>
      </w:r>
      <w:r w:rsidR="005065CF" w:rsidRPr="00B06021">
        <w:rPr>
          <w:rFonts w:cs="Simplified Arabic" w:hint="cs"/>
          <w:color w:val="000000" w:themeColor="text1"/>
          <w:rtl/>
        </w:rPr>
        <w:t>بتراجع</w:t>
      </w:r>
      <w:r w:rsidR="007F14F6" w:rsidRPr="00B06021">
        <w:rPr>
          <w:rFonts w:cs="Simplified Arabic" w:hint="cs"/>
          <w:color w:val="000000" w:themeColor="text1"/>
          <w:rtl/>
        </w:rPr>
        <w:t xml:space="preserve"> بلغت نسبته </w:t>
      </w:r>
      <w:proofErr w:type="spellStart"/>
      <w:r w:rsidR="005065CF" w:rsidRPr="00B06021">
        <w:rPr>
          <w:rFonts w:cs="Simplified Arabic" w:hint="cs"/>
          <w:color w:val="000000" w:themeColor="text1"/>
          <w:rtl/>
        </w:rPr>
        <w:t>3.5</w:t>
      </w:r>
      <w:r w:rsidR="007F14F6"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="007F14F6"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="007F14F6" w:rsidRPr="00B06021">
        <w:rPr>
          <w:rFonts w:cs="Simplified Arabic" w:hint="cs"/>
          <w:color w:val="000000" w:themeColor="text1"/>
          <w:rtl/>
        </w:rPr>
        <w:t>عما</w:t>
      </w:r>
      <w:proofErr w:type="gramEnd"/>
      <w:r w:rsidR="007F14F6" w:rsidRPr="00B06021">
        <w:rPr>
          <w:rFonts w:cs="Simplified Arabic" w:hint="cs"/>
          <w:color w:val="000000" w:themeColor="text1"/>
          <w:rtl/>
        </w:rPr>
        <w:t xml:space="preserve"> كانت عليه في العام </w:t>
      </w:r>
      <w:r w:rsidR="005065CF" w:rsidRPr="00B06021">
        <w:rPr>
          <w:rFonts w:cs="Simplified Arabic" w:hint="cs"/>
          <w:color w:val="000000" w:themeColor="text1"/>
          <w:rtl/>
        </w:rPr>
        <w:t>2016</w:t>
      </w:r>
      <w:r w:rsidR="007F14F6" w:rsidRPr="00B06021">
        <w:rPr>
          <w:rFonts w:cs="Simplified Arabic" w:hint="cs"/>
          <w:color w:val="000000" w:themeColor="text1"/>
          <w:rtl/>
        </w:rPr>
        <w:t xml:space="preserve"> </w:t>
      </w:r>
      <w:r w:rsidRPr="00B06021">
        <w:rPr>
          <w:rFonts w:cs="Simplified Arabic" w:hint="cs"/>
          <w:color w:val="000000" w:themeColor="text1"/>
          <w:rtl/>
        </w:rPr>
        <w:t xml:space="preserve">وهي تشمل </w:t>
      </w:r>
      <w:r w:rsidR="005155BF">
        <w:rPr>
          <w:rFonts w:cs="Simplified Arabic" w:hint="cs"/>
          <w:color w:val="000000" w:themeColor="text1"/>
          <w:rtl/>
        </w:rPr>
        <w:t>إنفاق</w:t>
      </w:r>
      <w:r w:rsidRPr="00B06021">
        <w:rPr>
          <w:rFonts w:cs="Simplified Arabic" w:hint="cs"/>
          <w:color w:val="000000" w:themeColor="text1"/>
          <w:rtl/>
        </w:rPr>
        <w:t xml:space="preserve"> الفلسطينيين في الخارج مع مبيت </w:t>
      </w:r>
      <w:r w:rsidR="00255740">
        <w:rPr>
          <w:rFonts w:cs="Simplified Arabic" w:hint="cs"/>
          <w:color w:val="000000" w:themeColor="text1"/>
          <w:rtl/>
        </w:rPr>
        <w:t>و</w:t>
      </w:r>
      <w:r w:rsidR="005155BF">
        <w:rPr>
          <w:rFonts w:cs="Simplified Arabic" w:hint="cs"/>
          <w:color w:val="000000" w:themeColor="text1"/>
          <w:rtl/>
        </w:rPr>
        <w:t>إنفاق</w:t>
      </w:r>
      <w:r w:rsidRPr="00B06021">
        <w:rPr>
          <w:rFonts w:cs="Simplified Arabic" w:hint="cs"/>
          <w:color w:val="000000" w:themeColor="text1"/>
          <w:rtl/>
        </w:rPr>
        <w:t xml:space="preserve"> زوار اليوم الواحد</w:t>
      </w:r>
      <w:r w:rsidR="00960547" w:rsidRPr="00B06021">
        <w:rPr>
          <w:rFonts w:cs="Simplified Arabic" w:hint="cs"/>
          <w:color w:val="000000" w:themeColor="text1"/>
          <w:rtl/>
        </w:rPr>
        <w:t xml:space="preserve"> </w:t>
      </w:r>
      <w:r w:rsidR="007F14F6" w:rsidRPr="00B06021">
        <w:rPr>
          <w:rFonts w:cs="Simplified Arabic" w:hint="cs"/>
          <w:color w:val="000000" w:themeColor="text1"/>
          <w:rtl/>
        </w:rPr>
        <w:t>بدون مبيت.</w:t>
      </w:r>
      <w:r w:rsidRPr="00B06021">
        <w:rPr>
          <w:rFonts w:cs="Simplified Arabic" w:hint="cs"/>
          <w:color w:val="000000" w:themeColor="text1"/>
          <w:rtl/>
        </w:rPr>
        <w:t xml:space="preserve"> </w:t>
      </w:r>
      <w:r w:rsidR="005A3240">
        <w:rPr>
          <w:rFonts w:cs="Simplified Arabic" w:hint="cs"/>
          <w:color w:val="000000" w:themeColor="text1"/>
          <w:rtl/>
        </w:rPr>
        <w:t>(أنظر</w:t>
      </w:r>
      <w:r w:rsidR="00757CE1">
        <w:rPr>
          <w:rFonts w:cs="Simplified Arabic" w:hint="cs"/>
          <w:color w:val="000000" w:themeColor="text1"/>
          <w:rtl/>
        </w:rPr>
        <w:t>/ي</w:t>
      </w:r>
      <w:r w:rsidR="005A3240">
        <w:rPr>
          <w:rFonts w:cs="Simplified Arabic" w:hint="cs"/>
          <w:color w:val="000000" w:themeColor="text1"/>
          <w:rtl/>
        </w:rPr>
        <w:t xml:space="preserve"> جدول 4</w:t>
      </w:r>
      <w:proofErr w:type="spellStart"/>
      <w:r w:rsidR="005A3240">
        <w:rPr>
          <w:rFonts w:cs="Simplified Arabic" w:hint="cs"/>
          <w:color w:val="000000" w:themeColor="text1"/>
          <w:rtl/>
        </w:rPr>
        <w:t>)</w:t>
      </w:r>
      <w:proofErr w:type="spellEnd"/>
    </w:p>
    <w:p w:rsidR="00F01BB1" w:rsidRPr="00B06021" w:rsidRDefault="00F01BB1" w:rsidP="00521E34">
      <w:pPr>
        <w:jc w:val="both"/>
        <w:rPr>
          <w:rFonts w:cs="Simplified Arabic"/>
          <w:color w:val="000000" w:themeColor="text1"/>
          <w:rtl/>
        </w:rPr>
      </w:pPr>
    </w:p>
    <w:p w:rsidR="00D64B7C" w:rsidRPr="00B06021" w:rsidRDefault="007F14F6" w:rsidP="00696CCF">
      <w:pPr>
        <w:jc w:val="both"/>
        <w:rPr>
          <w:rFonts w:cs="Simplified Arabic"/>
          <w:color w:val="000000" w:themeColor="text1"/>
          <w:rtl/>
        </w:rPr>
      </w:pPr>
      <w:r w:rsidRPr="00B06021">
        <w:rPr>
          <w:rFonts w:cs="Simplified Arabic" w:hint="cs"/>
          <w:color w:val="000000" w:themeColor="text1"/>
          <w:rtl/>
        </w:rPr>
        <w:t>و</w:t>
      </w:r>
      <w:r w:rsidR="00D64B7C" w:rsidRPr="00B06021">
        <w:rPr>
          <w:rFonts w:cs="Simplified Arabic" w:hint="cs"/>
          <w:color w:val="000000" w:themeColor="text1"/>
          <w:rtl/>
        </w:rPr>
        <w:t xml:space="preserve">بلغت نسبة مساهمة </w:t>
      </w:r>
      <w:r w:rsidR="00255740">
        <w:rPr>
          <w:rFonts w:cs="Simplified Arabic" w:hint="cs"/>
          <w:color w:val="000000" w:themeColor="text1"/>
          <w:rtl/>
        </w:rPr>
        <w:t>الإنفاق</w:t>
      </w:r>
      <w:r w:rsidR="00D64B7C" w:rsidRPr="00B06021">
        <w:rPr>
          <w:rFonts w:cs="Simplified Arabic" w:hint="cs"/>
          <w:color w:val="000000" w:themeColor="text1"/>
          <w:rtl/>
        </w:rPr>
        <w:t xml:space="preserve"> على </w:t>
      </w:r>
      <w:r w:rsidR="00DC57FF" w:rsidRPr="00B06021">
        <w:rPr>
          <w:rFonts w:cs="Simplified Arabic" w:hint="cs"/>
          <w:color w:val="000000" w:themeColor="text1"/>
          <w:rtl/>
        </w:rPr>
        <w:t>التسوق</w:t>
      </w:r>
      <w:r w:rsidRPr="00B06021">
        <w:rPr>
          <w:rFonts w:cs="Simplified Arabic" w:hint="cs"/>
          <w:color w:val="000000" w:themeColor="text1"/>
          <w:rtl/>
        </w:rPr>
        <w:t xml:space="preserve"> خلال العام</w:t>
      </w:r>
      <w:r w:rsidR="00DC57FF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0B6893" w:rsidRPr="00B06021">
        <w:rPr>
          <w:rFonts w:cs="Simplified Arabic" w:hint="cs"/>
          <w:color w:val="000000" w:themeColor="text1"/>
          <w:rtl/>
        </w:rPr>
        <w:t>3</w:t>
      </w:r>
      <w:r w:rsidR="005065CF" w:rsidRPr="00B06021">
        <w:rPr>
          <w:rFonts w:cs="Simplified Arabic" w:hint="cs"/>
          <w:color w:val="000000" w:themeColor="text1"/>
          <w:rtl/>
        </w:rPr>
        <w:t>9</w:t>
      </w:r>
      <w:r w:rsidR="000B6893" w:rsidRPr="00B06021">
        <w:rPr>
          <w:rFonts w:cs="Simplified Arabic" w:hint="cs"/>
          <w:color w:val="000000" w:themeColor="text1"/>
          <w:rtl/>
        </w:rPr>
        <w:t>.</w:t>
      </w:r>
      <w:r w:rsidR="005065CF" w:rsidRPr="00B06021">
        <w:rPr>
          <w:rFonts w:cs="Simplified Arabic" w:hint="cs"/>
          <w:color w:val="000000" w:themeColor="text1"/>
          <w:rtl/>
        </w:rPr>
        <w:t>3</w:t>
      </w:r>
      <w:r w:rsidR="00DC57FF" w:rsidRPr="00B06021">
        <w:rPr>
          <w:rFonts w:cs="Simplified Arabic" w:hint="cs"/>
          <w:color w:val="000000" w:themeColor="text1"/>
          <w:rtl/>
        </w:rPr>
        <w:t>%</w:t>
      </w:r>
      <w:r w:rsidR="00D64B7C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D64B7C" w:rsidRPr="00B06021">
        <w:rPr>
          <w:rFonts w:cs="Simplified Arabic" w:hint="cs"/>
          <w:color w:val="000000" w:themeColor="text1"/>
          <w:rtl/>
        </w:rPr>
        <w:t xml:space="preserve"> بينما بلغت مساهمة </w:t>
      </w:r>
      <w:r w:rsidR="00255740">
        <w:rPr>
          <w:rFonts w:cs="Simplified Arabic" w:hint="cs"/>
          <w:color w:val="000000" w:themeColor="text1"/>
          <w:rtl/>
        </w:rPr>
        <w:t>الإنفاق</w:t>
      </w:r>
      <w:r w:rsidR="00D64B7C" w:rsidRPr="00B06021">
        <w:rPr>
          <w:rFonts w:cs="Simplified Arabic" w:hint="cs"/>
          <w:color w:val="000000" w:themeColor="text1"/>
          <w:rtl/>
        </w:rPr>
        <w:t xml:space="preserve"> على</w:t>
      </w:r>
      <w:r w:rsidR="00DC57FF" w:rsidRPr="00B06021">
        <w:rPr>
          <w:rFonts w:cs="Simplified Arabic" w:hint="cs"/>
          <w:color w:val="000000" w:themeColor="text1"/>
          <w:rtl/>
        </w:rPr>
        <w:t xml:space="preserve"> </w:t>
      </w:r>
      <w:r w:rsidR="00696CCF" w:rsidRPr="00696CCF">
        <w:rPr>
          <w:rFonts w:cs="Simplified Arabic"/>
          <w:color w:val="000000" w:themeColor="text1"/>
          <w:rtl/>
        </w:rPr>
        <w:t>خدمات نقل الركاب والاتصالات</w:t>
      </w:r>
      <w:r w:rsidR="00DC57FF" w:rsidRPr="00B06021">
        <w:rPr>
          <w:rFonts w:cs="Simplified Arabic" w:hint="cs"/>
          <w:color w:val="000000" w:themeColor="text1"/>
          <w:rtl/>
        </w:rPr>
        <w:t xml:space="preserve"> ما نسبته </w:t>
      </w:r>
      <w:proofErr w:type="spellStart"/>
      <w:r w:rsidR="000B6893" w:rsidRPr="00B06021">
        <w:rPr>
          <w:rFonts w:cs="Simplified Arabic" w:hint="cs"/>
          <w:color w:val="000000" w:themeColor="text1"/>
          <w:rtl/>
        </w:rPr>
        <w:t>2</w:t>
      </w:r>
      <w:r w:rsidR="005065CF" w:rsidRPr="00B06021">
        <w:rPr>
          <w:rFonts w:cs="Simplified Arabic" w:hint="cs"/>
          <w:color w:val="000000" w:themeColor="text1"/>
          <w:rtl/>
        </w:rPr>
        <w:t>1.5</w:t>
      </w:r>
      <w:r w:rsidR="00DC57FF" w:rsidRPr="00B06021">
        <w:rPr>
          <w:rFonts w:cs="Simplified Arabic" w:hint="cs"/>
          <w:color w:val="000000" w:themeColor="text1"/>
          <w:rtl/>
        </w:rPr>
        <w:t>%،</w:t>
      </w:r>
      <w:proofErr w:type="spellEnd"/>
      <w:r w:rsidR="00D64B7C" w:rsidRPr="00B06021">
        <w:rPr>
          <w:rFonts w:cs="Simplified Arabic" w:hint="cs"/>
          <w:color w:val="000000" w:themeColor="text1"/>
          <w:rtl/>
        </w:rPr>
        <w:t xml:space="preserve"> </w:t>
      </w:r>
      <w:r w:rsidR="00F9384C" w:rsidRPr="00B06021">
        <w:rPr>
          <w:rFonts w:cs="Simplified Arabic" w:hint="cs"/>
          <w:color w:val="000000" w:themeColor="text1"/>
          <w:rtl/>
        </w:rPr>
        <w:t>و</w:t>
      </w:r>
      <w:r w:rsidR="00D64B7C" w:rsidRPr="00B06021">
        <w:rPr>
          <w:rFonts w:cs="Simplified Arabic" w:hint="cs"/>
          <w:color w:val="000000" w:themeColor="text1"/>
          <w:rtl/>
        </w:rPr>
        <w:t xml:space="preserve">نسبة </w:t>
      </w:r>
      <w:r w:rsidR="00255740">
        <w:rPr>
          <w:rFonts w:cs="Simplified Arabic" w:hint="cs"/>
          <w:color w:val="000000" w:themeColor="text1"/>
          <w:rtl/>
        </w:rPr>
        <w:t>الإنفاق</w:t>
      </w:r>
      <w:r w:rsidR="00D64B7C" w:rsidRPr="00B06021">
        <w:rPr>
          <w:rFonts w:cs="Simplified Arabic" w:hint="cs"/>
          <w:color w:val="000000" w:themeColor="text1"/>
          <w:rtl/>
        </w:rPr>
        <w:t xml:space="preserve"> على</w:t>
      </w:r>
      <w:r w:rsidR="00DC57FF" w:rsidRPr="00B06021">
        <w:rPr>
          <w:rFonts w:cs="Simplified Arabic" w:hint="cs"/>
          <w:color w:val="000000" w:themeColor="text1"/>
          <w:rtl/>
        </w:rPr>
        <w:t xml:space="preserve"> </w:t>
      </w:r>
      <w:r w:rsidR="00DC57FF" w:rsidRPr="00B06021">
        <w:rPr>
          <w:rFonts w:cs="Simplified Arabic"/>
          <w:color w:val="000000" w:themeColor="text1"/>
          <w:rtl/>
        </w:rPr>
        <w:t>خدمات تقديم الطعام والشراب</w:t>
      </w:r>
      <w:r w:rsidR="00DC57FF" w:rsidRPr="00B06021">
        <w:rPr>
          <w:rFonts w:cs="Simplified Arabic" w:hint="cs"/>
          <w:color w:val="000000" w:themeColor="text1"/>
          <w:rtl/>
        </w:rPr>
        <w:t xml:space="preserve"> ما </w:t>
      </w:r>
      <w:proofErr w:type="gramStart"/>
      <w:r w:rsidR="00DC57FF" w:rsidRPr="00B06021">
        <w:rPr>
          <w:rFonts w:cs="Simplified Arabic" w:hint="cs"/>
          <w:color w:val="000000" w:themeColor="text1"/>
          <w:rtl/>
        </w:rPr>
        <w:t>نسبته</w:t>
      </w:r>
      <w:proofErr w:type="gramEnd"/>
      <w:r w:rsidR="00DC57FF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065CF" w:rsidRPr="00B06021">
        <w:rPr>
          <w:rFonts w:cs="Simplified Arabic" w:hint="cs"/>
          <w:color w:val="000000" w:themeColor="text1"/>
          <w:rtl/>
        </w:rPr>
        <w:t>14</w:t>
      </w:r>
      <w:r w:rsidR="00DC57FF" w:rsidRPr="00B06021">
        <w:rPr>
          <w:rFonts w:cs="Simplified Arabic" w:hint="cs"/>
          <w:color w:val="000000" w:themeColor="text1"/>
          <w:rtl/>
        </w:rPr>
        <w:t>.</w:t>
      </w:r>
      <w:r w:rsidR="005065CF" w:rsidRPr="00B06021">
        <w:rPr>
          <w:rFonts w:cs="Simplified Arabic" w:hint="cs"/>
          <w:color w:val="000000" w:themeColor="text1"/>
          <w:rtl/>
        </w:rPr>
        <w:t>8</w:t>
      </w:r>
      <w:r w:rsidR="00DC57FF" w:rsidRPr="00B06021">
        <w:rPr>
          <w:rFonts w:cs="Simplified Arabic" w:hint="cs"/>
          <w:color w:val="000000" w:themeColor="text1"/>
          <w:rtl/>
        </w:rPr>
        <w:t>%</w:t>
      </w:r>
      <w:r w:rsidR="00D64B7C" w:rsidRPr="00B06021">
        <w:rPr>
          <w:rFonts w:cs="Simplified Arabic" w:hint="cs"/>
          <w:color w:val="000000" w:themeColor="text1"/>
          <w:rtl/>
        </w:rPr>
        <w:t>،</w:t>
      </w:r>
      <w:proofErr w:type="spellEnd"/>
      <w:r w:rsidR="00D64B7C" w:rsidRPr="00B06021">
        <w:rPr>
          <w:rFonts w:cs="Simplified Arabic" w:hint="cs"/>
          <w:color w:val="000000" w:themeColor="text1"/>
          <w:rtl/>
        </w:rPr>
        <w:t xml:space="preserve"> وشكل </w:t>
      </w:r>
      <w:r w:rsidR="00255740">
        <w:rPr>
          <w:rFonts w:cs="Simplified Arabic" w:hint="cs"/>
          <w:color w:val="000000" w:themeColor="text1"/>
          <w:rtl/>
        </w:rPr>
        <w:t>الإنفاق</w:t>
      </w:r>
      <w:r w:rsidR="00D64B7C" w:rsidRPr="00B06021">
        <w:rPr>
          <w:rFonts w:cs="Simplified Arabic" w:hint="cs"/>
          <w:color w:val="000000" w:themeColor="text1"/>
          <w:rtl/>
        </w:rPr>
        <w:t xml:space="preserve"> على</w:t>
      </w:r>
      <w:r w:rsidR="00DC57FF" w:rsidRPr="00B06021">
        <w:rPr>
          <w:rFonts w:cs="Simplified Arabic"/>
          <w:color w:val="000000" w:themeColor="text1"/>
          <w:rtl/>
        </w:rPr>
        <w:t xml:space="preserve"> خدمات الفنادق </w:t>
      </w:r>
      <w:r w:rsidR="0057681D" w:rsidRPr="00B06021">
        <w:rPr>
          <w:rFonts w:cs="Simplified Arabic" w:hint="cs"/>
          <w:color w:val="000000" w:themeColor="text1"/>
          <w:rtl/>
        </w:rPr>
        <w:t>والإقامة</w:t>
      </w:r>
      <w:r w:rsidR="00DC57FF" w:rsidRPr="00B06021">
        <w:rPr>
          <w:rFonts w:cs="Simplified Arabic" w:hint="cs"/>
          <w:color w:val="000000" w:themeColor="text1"/>
          <w:rtl/>
        </w:rPr>
        <w:t xml:space="preserve"> </w:t>
      </w:r>
      <w:proofErr w:type="spellStart"/>
      <w:r w:rsidR="005065CF" w:rsidRPr="00B06021">
        <w:rPr>
          <w:rFonts w:cs="Simplified Arabic" w:hint="cs"/>
          <w:color w:val="000000" w:themeColor="text1"/>
          <w:rtl/>
        </w:rPr>
        <w:t>5.9</w:t>
      </w:r>
      <w:r w:rsidR="00DC57FF"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="003543AE" w:rsidRPr="00B06021">
        <w:rPr>
          <w:rFonts w:cs="Simplified Arabic" w:hint="cs"/>
          <w:color w:val="000000" w:themeColor="text1"/>
          <w:rtl/>
        </w:rPr>
        <w:t xml:space="preserve"> </w:t>
      </w:r>
      <w:r w:rsidR="00D64B7C" w:rsidRPr="00B06021">
        <w:rPr>
          <w:rFonts w:cs="Simplified Arabic" w:hint="cs"/>
          <w:color w:val="000000" w:themeColor="text1"/>
          <w:rtl/>
        </w:rPr>
        <w:t xml:space="preserve">من قيمة </w:t>
      </w:r>
      <w:r w:rsidR="00255740">
        <w:rPr>
          <w:rFonts w:cs="Simplified Arabic" w:hint="cs"/>
          <w:color w:val="000000" w:themeColor="text1"/>
          <w:rtl/>
        </w:rPr>
        <w:t>الإنفاق</w:t>
      </w:r>
      <w:r w:rsidR="00D64B7C" w:rsidRPr="00B06021">
        <w:rPr>
          <w:rFonts w:cs="Simplified Arabic" w:hint="cs"/>
          <w:color w:val="000000" w:themeColor="text1"/>
          <w:rtl/>
        </w:rPr>
        <w:t xml:space="preserve"> الكلي للسياحة </w:t>
      </w:r>
      <w:proofErr w:type="spellStart"/>
      <w:r w:rsidR="00D64B7C" w:rsidRPr="00B06021">
        <w:rPr>
          <w:rFonts w:cs="Simplified Arabic" w:hint="cs"/>
          <w:color w:val="000000" w:themeColor="text1"/>
          <w:rtl/>
        </w:rPr>
        <w:t>الخارجية،</w:t>
      </w:r>
      <w:proofErr w:type="spellEnd"/>
      <w:r w:rsidR="00D64B7C" w:rsidRPr="00B06021">
        <w:rPr>
          <w:rFonts w:cs="Simplified Arabic" w:hint="cs"/>
          <w:color w:val="000000" w:themeColor="text1"/>
          <w:rtl/>
        </w:rPr>
        <w:t xml:space="preserve"> </w:t>
      </w:r>
      <w:r w:rsidR="009F2F51" w:rsidRPr="00B06021">
        <w:rPr>
          <w:rFonts w:cs="Simplified Arabic" w:hint="cs"/>
          <w:color w:val="000000" w:themeColor="text1"/>
          <w:rtl/>
        </w:rPr>
        <w:t xml:space="preserve">بينما شكل </w:t>
      </w:r>
      <w:r w:rsidR="00255740">
        <w:rPr>
          <w:rFonts w:cs="Simplified Arabic" w:hint="cs"/>
          <w:color w:val="000000" w:themeColor="text1"/>
          <w:rtl/>
        </w:rPr>
        <w:t>الإنفاق</w:t>
      </w:r>
      <w:r w:rsidR="009F2F51" w:rsidRPr="00B06021">
        <w:rPr>
          <w:rFonts w:cs="Simplified Arabic" w:hint="cs"/>
          <w:color w:val="000000" w:themeColor="text1"/>
          <w:rtl/>
        </w:rPr>
        <w:t xml:space="preserve"> على البنود الأ</w:t>
      </w:r>
      <w:r w:rsidR="00D64B7C" w:rsidRPr="00B06021">
        <w:rPr>
          <w:rFonts w:cs="Simplified Arabic" w:hint="cs"/>
          <w:color w:val="000000" w:themeColor="text1"/>
          <w:rtl/>
        </w:rPr>
        <w:t xml:space="preserve">خرى ما نسبته </w:t>
      </w:r>
      <w:proofErr w:type="spellStart"/>
      <w:r w:rsidR="005065CF" w:rsidRPr="00B06021">
        <w:rPr>
          <w:rFonts w:cs="Simplified Arabic" w:hint="cs"/>
          <w:color w:val="000000" w:themeColor="text1"/>
          <w:rtl/>
        </w:rPr>
        <w:t>18.5</w:t>
      </w:r>
      <w:r w:rsidR="00D64B7C" w:rsidRPr="00B06021">
        <w:rPr>
          <w:rFonts w:cs="Simplified Arabic" w:hint="cs"/>
          <w:color w:val="000000" w:themeColor="text1"/>
          <w:rtl/>
        </w:rPr>
        <w:t>%</w:t>
      </w:r>
      <w:proofErr w:type="spellEnd"/>
      <w:r w:rsidR="00D64B7C" w:rsidRPr="00B06021">
        <w:rPr>
          <w:rFonts w:cs="Simplified Arabic" w:hint="cs"/>
          <w:color w:val="000000" w:themeColor="text1"/>
          <w:rtl/>
        </w:rPr>
        <w:t xml:space="preserve"> من القيمة الكلية </w:t>
      </w:r>
      <w:r w:rsidR="00255740">
        <w:rPr>
          <w:rFonts w:cs="Simplified Arabic" w:hint="cs"/>
          <w:color w:val="000000" w:themeColor="text1"/>
          <w:rtl/>
        </w:rPr>
        <w:t>لإنفاق</w:t>
      </w:r>
      <w:r w:rsidR="00D64B7C" w:rsidRPr="00B06021">
        <w:rPr>
          <w:rFonts w:cs="Simplified Arabic" w:hint="cs"/>
          <w:color w:val="000000" w:themeColor="text1"/>
          <w:rtl/>
        </w:rPr>
        <w:t xml:space="preserve"> </w:t>
      </w:r>
      <w:proofErr w:type="gramStart"/>
      <w:r w:rsidR="00D64B7C" w:rsidRPr="00B06021">
        <w:rPr>
          <w:rFonts w:cs="Simplified Arabic" w:hint="cs"/>
          <w:color w:val="000000" w:themeColor="text1"/>
          <w:rtl/>
        </w:rPr>
        <w:t>الزوار</w:t>
      </w:r>
      <w:proofErr w:type="gramEnd"/>
      <w:r w:rsidR="00D64B7C" w:rsidRPr="00B06021">
        <w:rPr>
          <w:rFonts w:cs="Simplified Arabic" w:hint="cs"/>
          <w:color w:val="000000" w:themeColor="text1"/>
          <w:rtl/>
        </w:rPr>
        <w:t xml:space="preserve"> الفلسطينيين خارج </w:t>
      </w:r>
      <w:r w:rsidR="00404AF8" w:rsidRPr="00B06021">
        <w:rPr>
          <w:rFonts w:cs="Simplified Arabic" w:hint="cs"/>
          <w:color w:val="000000" w:themeColor="text1"/>
          <w:rtl/>
        </w:rPr>
        <w:t>فلسطين</w:t>
      </w:r>
      <w:r w:rsidR="00EE0CB1" w:rsidRPr="00B06021">
        <w:rPr>
          <w:rFonts w:cs="Simplified Arabic" w:hint="cs"/>
          <w:color w:val="000000" w:themeColor="text1"/>
          <w:rtl/>
        </w:rPr>
        <w:t>.</w:t>
      </w:r>
      <w:r w:rsidR="005A3240">
        <w:rPr>
          <w:rFonts w:cs="Simplified Arabic" w:hint="cs"/>
          <w:color w:val="000000" w:themeColor="text1"/>
          <w:rtl/>
        </w:rPr>
        <w:t xml:space="preserve"> (أنظر</w:t>
      </w:r>
      <w:r w:rsidR="00757CE1">
        <w:rPr>
          <w:rFonts w:cs="Simplified Arabic" w:hint="cs"/>
          <w:color w:val="000000" w:themeColor="text1"/>
          <w:rtl/>
        </w:rPr>
        <w:t>/ي</w:t>
      </w:r>
      <w:r w:rsidR="005A3240">
        <w:rPr>
          <w:rFonts w:cs="Simplified Arabic" w:hint="cs"/>
          <w:color w:val="000000" w:themeColor="text1"/>
          <w:rtl/>
        </w:rPr>
        <w:t xml:space="preserve"> جدول 4</w:t>
      </w:r>
      <w:proofErr w:type="spellStart"/>
      <w:r w:rsidR="005A3240">
        <w:rPr>
          <w:rFonts w:cs="Simplified Arabic" w:hint="cs"/>
          <w:color w:val="000000" w:themeColor="text1"/>
          <w:rtl/>
        </w:rPr>
        <w:t>)</w:t>
      </w:r>
      <w:proofErr w:type="spellEnd"/>
    </w:p>
    <w:p w:rsidR="00BE435C" w:rsidRPr="00521E34" w:rsidRDefault="00BE435C" w:rsidP="00521E34">
      <w:pPr>
        <w:jc w:val="center"/>
        <w:rPr>
          <w:rFonts w:cs="Simplified Arabic"/>
          <w:bCs/>
          <w:color w:val="000000"/>
          <w:sz w:val="22"/>
          <w:szCs w:val="22"/>
          <w:rtl/>
        </w:rPr>
      </w:pPr>
    </w:p>
    <w:p w:rsidR="0006387D" w:rsidRDefault="00D64B7C" w:rsidP="005155BF">
      <w:pPr>
        <w:jc w:val="center"/>
        <w:rPr>
          <w:rFonts w:cs="Simplified Arabic" w:hint="cs"/>
          <w:bCs/>
          <w:color w:val="000000"/>
          <w:sz w:val="22"/>
          <w:szCs w:val="22"/>
          <w:rtl/>
        </w:rPr>
      </w:pPr>
      <w:r>
        <w:rPr>
          <w:rFonts w:cs="Simplified Arabic" w:hint="cs"/>
          <w:bCs/>
          <w:color w:val="000000"/>
          <w:sz w:val="22"/>
          <w:szCs w:val="22"/>
          <w:rtl/>
        </w:rPr>
        <w:t xml:space="preserve">قيمة </w:t>
      </w:r>
      <w:r w:rsidR="005155BF">
        <w:rPr>
          <w:rFonts w:cs="Simplified Arabic" w:hint="cs"/>
          <w:bCs/>
          <w:color w:val="000000"/>
          <w:sz w:val="22"/>
          <w:szCs w:val="22"/>
          <w:rtl/>
        </w:rPr>
        <w:t>إنفاق</w:t>
      </w:r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السياحة </w:t>
      </w:r>
      <w:proofErr w:type="gramStart"/>
      <w:r>
        <w:rPr>
          <w:rFonts w:cs="Simplified Arabic" w:hint="cs"/>
          <w:bCs/>
          <w:color w:val="000000"/>
          <w:sz w:val="22"/>
          <w:szCs w:val="22"/>
          <w:rtl/>
        </w:rPr>
        <w:t>الخارجية</w:t>
      </w:r>
      <w:proofErr w:type="gramEnd"/>
      <w:r w:rsidRPr="00EC1CDE">
        <w:rPr>
          <w:rFonts w:cs="Simplified Arabic"/>
          <w:bCs/>
          <w:color w:val="000000"/>
          <w:sz w:val="22"/>
          <w:szCs w:val="22"/>
          <w:rtl/>
        </w:rPr>
        <w:t xml:space="preserve"> </w:t>
      </w:r>
      <w:r w:rsidR="00FA1C36">
        <w:rPr>
          <w:rFonts w:cs="Simplified Arabic" w:hint="cs"/>
          <w:bCs/>
          <w:color w:val="000000"/>
          <w:sz w:val="22"/>
          <w:szCs w:val="22"/>
          <w:rtl/>
        </w:rPr>
        <w:t>للفلسطينيي</w:t>
      </w:r>
      <w:r w:rsidR="00FA1C36">
        <w:rPr>
          <w:rFonts w:cs="Simplified Arabic" w:hint="eastAsia"/>
          <w:bCs/>
          <w:color w:val="000000"/>
          <w:sz w:val="22"/>
          <w:szCs w:val="22"/>
          <w:rtl/>
        </w:rPr>
        <w:t>ن</w:t>
      </w:r>
      <w:r w:rsidR="00A70FC9">
        <w:rPr>
          <w:rFonts w:cs="Simplified Arabic" w:hint="cs"/>
          <w:bCs/>
          <w:color w:val="000000"/>
          <w:sz w:val="22"/>
          <w:szCs w:val="22"/>
          <w:rtl/>
        </w:rPr>
        <w:t xml:space="preserve"> حسب </w:t>
      </w:r>
      <w:r w:rsidR="00514983">
        <w:rPr>
          <w:rFonts w:cs="Simplified Arabic" w:hint="cs"/>
          <w:bCs/>
          <w:color w:val="000000"/>
          <w:sz w:val="22"/>
          <w:szCs w:val="22"/>
          <w:rtl/>
        </w:rPr>
        <w:t>البند</w:t>
      </w:r>
      <w:r w:rsidRPr="00EC1CDE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proofErr w:type="spellStart"/>
      <w:r w:rsidR="00991B2B">
        <w:rPr>
          <w:rFonts w:cs="Simplified Arabic" w:hint="cs"/>
          <w:bCs/>
          <w:color w:val="000000"/>
          <w:sz w:val="22"/>
          <w:szCs w:val="22"/>
          <w:rtl/>
        </w:rPr>
        <w:t>2016</w:t>
      </w:r>
      <w:r w:rsidR="003A7F31">
        <w:rPr>
          <w:rFonts w:cs="Simplified Arabic" w:hint="cs"/>
          <w:bCs/>
          <w:color w:val="000000"/>
          <w:sz w:val="22"/>
          <w:szCs w:val="22"/>
          <w:rtl/>
        </w:rPr>
        <w:t>،</w:t>
      </w:r>
      <w:proofErr w:type="spellEnd"/>
      <w:r w:rsidR="003A7F31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  <w:r w:rsidR="00991B2B">
        <w:rPr>
          <w:rFonts w:cs="Simplified Arabic" w:hint="cs"/>
          <w:bCs/>
          <w:color w:val="000000"/>
          <w:sz w:val="22"/>
          <w:szCs w:val="22"/>
          <w:rtl/>
        </w:rPr>
        <w:t>2017</w:t>
      </w:r>
      <w:r w:rsidR="003A7F31">
        <w:rPr>
          <w:rFonts w:cs="Simplified Arabic" w:hint="cs"/>
          <w:bCs/>
          <w:color w:val="000000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Ind w:w="253" w:type="dxa"/>
        <w:tblLook w:val="04A0"/>
      </w:tblPr>
      <w:tblGrid>
        <w:gridCol w:w="8759"/>
      </w:tblGrid>
      <w:tr w:rsidR="00D64B7C" w:rsidRPr="00C9541E" w:rsidTr="00521E34">
        <w:trPr>
          <w:trHeight w:val="4281"/>
          <w:jc w:val="center"/>
        </w:trPr>
        <w:tc>
          <w:tcPr>
            <w:tcW w:w="8759" w:type="dxa"/>
            <w:vAlign w:val="center"/>
          </w:tcPr>
          <w:p w:rsidR="00D64B7C" w:rsidRPr="00C9541E" w:rsidRDefault="0028221F" w:rsidP="00521E34">
            <w:pPr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rtl/>
              </w:rPr>
            </w:pPr>
            <w:r w:rsidRPr="0028221F">
              <w:rPr>
                <w:rFonts w:ascii="Arial" w:hAnsi="Arial" w:cs="Arial"/>
                <w:bCs/>
                <w:noProof/>
                <w:color w:val="000000"/>
                <w:sz w:val="18"/>
                <w:szCs w:val="18"/>
                <w:rtl/>
                <w:lang w:val="en-GB" w:eastAsia="en-GB"/>
              </w:rPr>
              <w:drawing>
                <wp:inline distT="0" distB="0" distL="0" distR="0">
                  <wp:extent cx="5395784" cy="3089189"/>
                  <wp:effectExtent l="0" t="0" r="0" b="0"/>
                  <wp:docPr id="9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3543AE" w:rsidRPr="002608DE" w:rsidRDefault="00CE6B4B" w:rsidP="00017EFD">
      <w:pPr>
        <w:spacing w:after="120"/>
        <w:jc w:val="both"/>
        <w:rPr>
          <w:rFonts w:ascii="Simplified Arabic" w:hAnsi="Simplified Arabic" w:cs="Simplified Arabic"/>
          <w:b/>
          <w:color w:val="000000"/>
          <w:sz w:val="18"/>
          <w:szCs w:val="18"/>
          <w:rtl/>
        </w:rPr>
      </w:pPr>
      <w:r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 </w:t>
      </w:r>
      <w:r w:rsidR="001E4555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</w:t>
      </w:r>
      <w:proofErr w:type="spellStart"/>
      <w:r w:rsidR="003543AE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*</w:t>
      </w:r>
      <w:proofErr w:type="spellEnd"/>
      <w:r w:rsidR="003543AE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</w:t>
      </w:r>
      <w:proofErr w:type="gramStart"/>
      <w:r w:rsidR="00757CE1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>نفقات</w:t>
      </w:r>
      <w:proofErr w:type="gramEnd"/>
      <w:r w:rsidR="00757CE1">
        <w:rPr>
          <w:rFonts w:ascii="Simplified Arabic" w:hAnsi="Simplified Arabic" w:cs="Simplified Arabic" w:hint="cs"/>
          <w:b/>
          <w:color w:val="000000"/>
          <w:sz w:val="18"/>
          <w:szCs w:val="18"/>
          <w:rtl/>
        </w:rPr>
        <w:t xml:space="preserve"> </w:t>
      </w:r>
      <w:proofErr w:type="spellStart"/>
      <w:r w:rsidR="003A7F31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أخرى:</w:t>
      </w:r>
      <w:proofErr w:type="spellEnd"/>
      <w:r w:rsidR="003543AE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 تشمل </w:t>
      </w:r>
      <w:r w:rsidR="008B7466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نفقات مكاتب السياحة والسفر وال</w:t>
      </w:r>
      <w:r w:rsidR="003543AE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 xml:space="preserve">نفقات </w:t>
      </w:r>
      <w:r w:rsidR="008B7466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ال</w:t>
      </w:r>
      <w:r w:rsidR="003A7F31" w:rsidRPr="002608DE">
        <w:rPr>
          <w:rFonts w:ascii="Simplified Arabic" w:hAnsi="Simplified Arabic" w:cs="Simplified Arabic"/>
          <w:b/>
          <w:color w:val="000000"/>
          <w:sz w:val="18"/>
          <w:szCs w:val="18"/>
          <w:rtl/>
        </w:rPr>
        <w:t>ترفيهية</w:t>
      </w:r>
    </w:p>
    <w:p w:rsidR="00D64B7C" w:rsidRDefault="00D64B7C" w:rsidP="00521E34">
      <w:pPr>
        <w:jc w:val="both"/>
        <w:rPr>
          <w:rFonts w:cs="Simplified Arabic"/>
          <w:rtl/>
        </w:rPr>
      </w:pPr>
    </w:p>
    <w:p w:rsidR="00C9541E" w:rsidRPr="006F7988" w:rsidRDefault="00C9541E" w:rsidP="00521E34">
      <w:pPr>
        <w:rPr>
          <w:rFonts w:cs="Simplified Arabic"/>
          <w:rtl/>
          <w:lang w:val="en-GB"/>
        </w:rPr>
      </w:pPr>
      <w:r>
        <w:rPr>
          <w:rFonts w:cs="Simplified Arabic"/>
          <w:rtl/>
        </w:rPr>
        <w:br w:type="page"/>
      </w:r>
    </w:p>
    <w:p w:rsidR="00432D5F" w:rsidRDefault="00432D5F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</w:rPr>
      </w:pPr>
    </w:p>
    <w:p w:rsidR="00752FE0" w:rsidRDefault="00752FE0" w:rsidP="00521E34">
      <w:pPr>
        <w:bidi w:val="0"/>
        <w:rPr>
          <w:rFonts w:cs="Simplified Arabic"/>
          <w:rtl/>
        </w:rPr>
      </w:pPr>
    </w:p>
    <w:p w:rsidR="00AA5CF9" w:rsidRDefault="00F73A8C" w:rsidP="00521E34">
      <w:pPr>
        <w:jc w:val="center"/>
        <w:rPr>
          <w:rFonts w:cs="Simplified Arabic"/>
          <w:rtl/>
        </w:rPr>
      </w:pPr>
      <w:proofErr w:type="gramStart"/>
      <w:r w:rsidRPr="0006387D">
        <w:rPr>
          <w:rFonts w:cs="Simplified Arabic"/>
          <w:rtl/>
        </w:rPr>
        <w:lastRenderedPageBreak/>
        <w:t>الفصل</w:t>
      </w:r>
      <w:proofErr w:type="gramEnd"/>
      <w:r w:rsidRPr="0006387D">
        <w:rPr>
          <w:rFonts w:cs="Simplified Arabic"/>
          <w:rtl/>
        </w:rPr>
        <w:t xml:space="preserve"> </w:t>
      </w:r>
      <w:r w:rsidR="002C76FD">
        <w:rPr>
          <w:rFonts w:cs="Simplified Arabic" w:hint="cs"/>
          <w:rtl/>
        </w:rPr>
        <w:t>الثالث</w:t>
      </w:r>
    </w:p>
    <w:p w:rsidR="002D3D82" w:rsidRPr="001965B4" w:rsidRDefault="002D3D82" w:rsidP="00521E34">
      <w:pPr>
        <w:jc w:val="center"/>
        <w:rPr>
          <w:rFonts w:cs="Simplified Arabic"/>
          <w:rtl/>
        </w:rPr>
      </w:pPr>
    </w:p>
    <w:p w:rsidR="00F73A8C" w:rsidRDefault="00F73A8C" w:rsidP="00521E34">
      <w:pPr>
        <w:tabs>
          <w:tab w:val="left" w:pos="-1"/>
        </w:tabs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proofErr w:type="gramStart"/>
      <w:r>
        <w:rPr>
          <w:rFonts w:cs="Simplified Arabic"/>
          <w:b/>
          <w:bCs/>
          <w:color w:val="000000"/>
          <w:sz w:val="28"/>
          <w:szCs w:val="28"/>
          <w:rtl/>
        </w:rPr>
        <w:t>المنهجية</w:t>
      </w:r>
      <w:proofErr w:type="gramEnd"/>
      <w:r w:rsidR="00CF6A3D"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</w:p>
    <w:p w:rsidR="00FE29FB" w:rsidRPr="00FE29FB" w:rsidRDefault="00FE29FB" w:rsidP="00521E34">
      <w:pPr>
        <w:jc w:val="both"/>
        <w:rPr>
          <w:rFonts w:cs="Simplified Arabic"/>
          <w:b/>
          <w:bCs/>
          <w:color w:val="000000"/>
          <w:rtl/>
        </w:rPr>
      </w:pPr>
    </w:p>
    <w:p w:rsidR="00AB0E38" w:rsidRDefault="00BD5773" w:rsidP="00521E34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يتناول هذا الفصل منهجية </w:t>
      </w:r>
      <w:r w:rsidR="0057681D">
        <w:rPr>
          <w:rFonts w:cs="Simplified Arabic" w:hint="cs"/>
          <w:color w:val="000000"/>
          <w:rtl/>
        </w:rPr>
        <w:t>إعداد</w:t>
      </w:r>
      <w:r>
        <w:rPr>
          <w:rFonts w:cs="Simplified Arabic" w:hint="cs"/>
          <w:color w:val="000000"/>
          <w:rtl/>
        </w:rPr>
        <w:t xml:space="preserve"> جداول حسابات السياحة الفرعية</w:t>
      </w:r>
      <w:r w:rsidR="00A70FC9">
        <w:rPr>
          <w:rFonts w:cs="Simplified Arabic" w:hint="cs"/>
          <w:color w:val="000000"/>
          <w:rtl/>
        </w:rPr>
        <w:t xml:space="preserve"> للعام</w:t>
      </w:r>
      <w:r>
        <w:rPr>
          <w:rFonts w:cs="Simplified Arabic" w:hint="cs"/>
          <w:color w:val="000000"/>
          <w:rtl/>
        </w:rPr>
        <w:t xml:space="preserve"> </w:t>
      </w:r>
      <w:r w:rsidR="00017E7A">
        <w:rPr>
          <w:rFonts w:cs="Simplified Arabic" w:hint="cs"/>
          <w:color w:val="000000"/>
          <w:rtl/>
        </w:rPr>
        <w:t>2017</w:t>
      </w:r>
      <w:r>
        <w:rPr>
          <w:rFonts w:cs="Simplified Arabic" w:hint="cs"/>
          <w:color w:val="000000"/>
          <w:rtl/>
        </w:rPr>
        <w:t xml:space="preserve"> حيث تمثل هذه الجداول </w:t>
      </w:r>
      <w:r w:rsidR="008C3432">
        <w:rPr>
          <w:rFonts w:cs="Simplified Arabic" w:hint="cs"/>
          <w:color w:val="000000"/>
          <w:rtl/>
        </w:rPr>
        <w:t>ال</w:t>
      </w:r>
      <w:r>
        <w:rPr>
          <w:rFonts w:cs="Simplified Arabic" w:hint="cs"/>
          <w:color w:val="000000"/>
          <w:rtl/>
        </w:rPr>
        <w:t xml:space="preserve">جزء </w:t>
      </w:r>
      <w:r w:rsidR="008C3432">
        <w:rPr>
          <w:rFonts w:cs="Simplified Arabic" w:hint="cs"/>
          <w:color w:val="000000"/>
          <w:rtl/>
        </w:rPr>
        <w:t>الخاص ب</w:t>
      </w:r>
      <w:r>
        <w:rPr>
          <w:rFonts w:cs="Simplified Arabic" w:hint="cs"/>
          <w:color w:val="000000"/>
          <w:rtl/>
        </w:rPr>
        <w:t xml:space="preserve">الطلب على السياحة في </w:t>
      </w:r>
      <w:proofErr w:type="spellStart"/>
      <w:r w:rsidR="00B12305">
        <w:rPr>
          <w:rFonts w:cs="Simplified Arabic" w:hint="cs"/>
          <w:color w:val="000000"/>
          <w:rtl/>
        </w:rPr>
        <w:t>فلسطين</w:t>
      </w:r>
      <w:r w:rsidR="00F654A0">
        <w:rPr>
          <w:rFonts w:cs="Simplified Arabic" w:hint="cs"/>
          <w:color w:val="000000"/>
          <w:rtl/>
        </w:rPr>
        <w:t>،</w:t>
      </w:r>
      <w:proofErr w:type="spellEnd"/>
      <w:r w:rsidR="00F654A0">
        <w:rPr>
          <w:rFonts w:cs="Simplified Arabic" w:hint="cs"/>
          <w:color w:val="000000"/>
          <w:rtl/>
        </w:rPr>
        <w:t xml:space="preserve"> والمتمثلة في ال</w:t>
      </w:r>
      <w:r w:rsidR="00F654A0" w:rsidRPr="00D1320F">
        <w:rPr>
          <w:rFonts w:cs="Simplified Arabic" w:hint="cs"/>
          <w:color w:val="000000"/>
          <w:rtl/>
        </w:rPr>
        <w:t xml:space="preserve">جداول </w:t>
      </w:r>
      <w:r w:rsidR="00F654A0">
        <w:rPr>
          <w:rFonts w:cs="Simplified Arabic" w:hint="cs"/>
          <w:color w:val="000000"/>
          <w:rtl/>
        </w:rPr>
        <w:t>الثلاث</w:t>
      </w:r>
      <w:r w:rsidR="00F654A0" w:rsidRPr="00D1320F">
        <w:rPr>
          <w:rFonts w:cs="Simplified Arabic" w:hint="cs"/>
          <w:color w:val="000000"/>
          <w:rtl/>
        </w:rPr>
        <w:t xml:space="preserve"> الأولى في </w:t>
      </w:r>
      <w:r w:rsidR="00F654A0">
        <w:rPr>
          <w:rFonts w:cs="Simplified Arabic" w:hint="cs"/>
          <w:color w:val="000000"/>
          <w:rtl/>
        </w:rPr>
        <w:t>منظومة حسابات السياحة وفق دليل</w:t>
      </w:r>
      <w:r w:rsidR="00F654A0" w:rsidRPr="00D1320F">
        <w:rPr>
          <w:rFonts w:cs="Simplified Arabic" w:hint="cs"/>
          <w:color w:val="000000"/>
          <w:rtl/>
        </w:rPr>
        <w:t xml:space="preserve"> حساب</w:t>
      </w:r>
      <w:r w:rsidR="00F654A0">
        <w:rPr>
          <w:rFonts w:cs="Simplified Arabic" w:hint="cs"/>
          <w:color w:val="000000"/>
          <w:rtl/>
        </w:rPr>
        <w:t>ات</w:t>
      </w:r>
      <w:r w:rsidR="00F654A0" w:rsidRPr="00D1320F">
        <w:rPr>
          <w:rFonts w:cs="Simplified Arabic" w:hint="cs"/>
          <w:color w:val="000000"/>
          <w:rtl/>
        </w:rPr>
        <w:t xml:space="preserve"> السياحة </w:t>
      </w:r>
      <w:proofErr w:type="spellStart"/>
      <w:r w:rsidR="00F654A0" w:rsidRPr="00D1320F">
        <w:rPr>
          <w:rFonts w:cs="Simplified Arabic" w:hint="cs"/>
          <w:color w:val="000000"/>
          <w:rtl/>
        </w:rPr>
        <w:t>الفرعي</w:t>
      </w:r>
      <w:r w:rsidR="00F654A0">
        <w:rPr>
          <w:rFonts w:cs="Simplified Arabic" w:hint="cs"/>
          <w:color w:val="000000"/>
          <w:rtl/>
        </w:rPr>
        <w:t>ة</w:t>
      </w:r>
      <w:r w:rsidR="00F654A0" w:rsidRPr="00D1320F">
        <w:rPr>
          <w:rFonts w:cs="Simplified Arabic" w:hint="cs"/>
          <w:color w:val="000000"/>
          <w:rtl/>
        </w:rPr>
        <w:t>،</w:t>
      </w:r>
      <w:proofErr w:type="spellEnd"/>
      <w:r w:rsidR="00F654A0" w:rsidRPr="00D1320F">
        <w:rPr>
          <w:rFonts w:cs="Simplified Arabic" w:hint="cs"/>
          <w:color w:val="000000"/>
          <w:rtl/>
        </w:rPr>
        <w:t xml:space="preserve"> و</w:t>
      </w:r>
      <w:r w:rsidR="00F654A0">
        <w:rPr>
          <w:rFonts w:cs="Simplified Arabic" w:hint="cs"/>
          <w:color w:val="000000"/>
          <w:rtl/>
        </w:rPr>
        <w:t xml:space="preserve">عليه </w:t>
      </w:r>
      <w:r w:rsidR="00F654A0" w:rsidRPr="00D1320F">
        <w:rPr>
          <w:rFonts w:cs="Simplified Arabic" w:hint="cs"/>
          <w:color w:val="000000"/>
          <w:rtl/>
        </w:rPr>
        <w:t xml:space="preserve">تم </w:t>
      </w:r>
      <w:r w:rsidR="00F654A0">
        <w:rPr>
          <w:rFonts w:cs="Simplified Arabic" w:hint="cs"/>
          <w:color w:val="000000"/>
          <w:rtl/>
        </w:rPr>
        <w:t>إعداد</w:t>
      </w:r>
      <w:r w:rsidR="00F654A0" w:rsidRPr="00D1320F">
        <w:rPr>
          <w:rFonts w:cs="Simplified Arabic" w:hint="cs"/>
          <w:color w:val="000000"/>
          <w:rtl/>
        </w:rPr>
        <w:t xml:space="preserve"> الجداول </w:t>
      </w:r>
      <w:r w:rsidR="00F654A0">
        <w:rPr>
          <w:rFonts w:cs="Simplified Arabic" w:hint="cs"/>
          <w:color w:val="000000"/>
          <w:rtl/>
        </w:rPr>
        <w:t>الثلاث</w:t>
      </w:r>
      <w:r w:rsidR="00F654A0" w:rsidRPr="00D1320F">
        <w:rPr>
          <w:rFonts w:cs="Simplified Arabic" w:hint="cs"/>
          <w:color w:val="000000"/>
          <w:rtl/>
        </w:rPr>
        <w:t xml:space="preserve"> </w:t>
      </w:r>
      <w:r w:rsidR="00F654A0">
        <w:rPr>
          <w:rFonts w:cs="Simplified Arabic" w:hint="cs"/>
          <w:color w:val="000000"/>
          <w:rtl/>
        </w:rPr>
        <w:t>لقياس</w:t>
      </w:r>
      <w:r w:rsidR="00F654A0" w:rsidRPr="00D1320F">
        <w:rPr>
          <w:rFonts w:cs="Simplified Arabic" w:hint="cs"/>
          <w:color w:val="000000"/>
          <w:rtl/>
        </w:rPr>
        <w:t xml:space="preserve"> </w:t>
      </w:r>
      <w:r w:rsidR="00691640">
        <w:rPr>
          <w:rFonts w:cs="Simplified Arabic" w:hint="cs"/>
          <w:color w:val="000000"/>
          <w:rtl/>
        </w:rPr>
        <w:t>استهلاك</w:t>
      </w:r>
      <w:r w:rsidR="00F654A0" w:rsidRPr="00D1320F">
        <w:rPr>
          <w:rFonts w:cs="Simplified Arabic" w:hint="cs"/>
          <w:color w:val="000000"/>
          <w:rtl/>
        </w:rPr>
        <w:t xml:space="preserve"> السياحة </w:t>
      </w:r>
      <w:r w:rsidR="00691640">
        <w:rPr>
          <w:rFonts w:cs="Simplified Arabic" w:hint="cs"/>
          <w:color w:val="000000"/>
          <w:rtl/>
        </w:rPr>
        <w:t xml:space="preserve">مصنف وفق فئات الزوار لكل من السياحة </w:t>
      </w:r>
      <w:r w:rsidR="00F654A0" w:rsidRPr="00D1320F">
        <w:rPr>
          <w:rFonts w:cs="Simplified Arabic" w:hint="cs"/>
          <w:color w:val="000000"/>
          <w:rtl/>
        </w:rPr>
        <w:t xml:space="preserve">الوافدة </w:t>
      </w:r>
      <w:proofErr w:type="spellStart"/>
      <w:r w:rsidR="00F654A0" w:rsidRPr="00D1320F">
        <w:rPr>
          <w:rFonts w:cs="Simplified Arabic" w:hint="cs"/>
          <w:color w:val="000000"/>
          <w:rtl/>
        </w:rPr>
        <w:t>لفلسطين،</w:t>
      </w:r>
      <w:proofErr w:type="spellEnd"/>
      <w:r w:rsidR="00F654A0" w:rsidRPr="00D1320F">
        <w:rPr>
          <w:rFonts w:cs="Simplified Arabic" w:hint="cs"/>
          <w:color w:val="000000"/>
          <w:rtl/>
        </w:rPr>
        <w:t xml:space="preserve"> </w:t>
      </w:r>
      <w:r w:rsidR="00F654A0">
        <w:rPr>
          <w:rFonts w:cs="Simplified Arabic" w:hint="cs"/>
          <w:color w:val="000000"/>
          <w:rtl/>
        </w:rPr>
        <w:t>السياحة المحلية في فلسطين والسياحة الخارجية</w:t>
      </w:r>
      <w:r w:rsidR="00F654A0" w:rsidRPr="00D1320F">
        <w:rPr>
          <w:rFonts w:cs="Simplified Arabic" w:hint="cs"/>
          <w:color w:val="000000"/>
          <w:rtl/>
        </w:rPr>
        <w:t xml:space="preserve"> </w:t>
      </w:r>
      <w:r w:rsidR="00F654A0">
        <w:rPr>
          <w:rFonts w:cs="Simplified Arabic" w:hint="cs"/>
          <w:color w:val="000000"/>
          <w:rtl/>
        </w:rPr>
        <w:t>لل</w:t>
      </w:r>
      <w:r w:rsidR="00F654A0" w:rsidRPr="00D1320F">
        <w:rPr>
          <w:rFonts w:cs="Simplified Arabic" w:hint="cs"/>
          <w:color w:val="000000"/>
          <w:rtl/>
        </w:rPr>
        <w:t>فلسطين</w:t>
      </w:r>
      <w:r w:rsidR="00F654A0">
        <w:rPr>
          <w:rFonts w:cs="Simplified Arabic" w:hint="cs"/>
          <w:color w:val="000000"/>
          <w:rtl/>
        </w:rPr>
        <w:t>يين</w:t>
      </w:r>
      <w:r w:rsidR="00F654A0" w:rsidRPr="00D1320F">
        <w:rPr>
          <w:rFonts w:cs="Simplified Arabic" w:hint="cs"/>
          <w:color w:val="000000"/>
          <w:rtl/>
        </w:rPr>
        <w:t>.</w:t>
      </w:r>
      <w:r w:rsidR="00F654A0">
        <w:rPr>
          <w:rFonts w:cs="Simplified Arabic" w:hint="cs"/>
          <w:color w:val="000000"/>
          <w:rtl/>
        </w:rPr>
        <w:t xml:space="preserve">  </w:t>
      </w:r>
      <w:r w:rsidR="00AB0E38">
        <w:rPr>
          <w:rFonts w:cs="Simplified Arabic" w:hint="cs"/>
          <w:color w:val="000000"/>
          <w:rtl/>
        </w:rPr>
        <w:t xml:space="preserve">وسيتم في هذا الفصل عرض لمصادر البيانات ومعالجتها من المصادر المختلفة من أجل قياس </w:t>
      </w:r>
      <w:proofErr w:type="spellStart"/>
      <w:r w:rsidR="00AB0E38">
        <w:rPr>
          <w:rFonts w:cs="Simplified Arabic" w:hint="cs"/>
          <w:color w:val="000000"/>
          <w:rtl/>
        </w:rPr>
        <w:t>ال</w:t>
      </w:r>
      <w:r w:rsidR="00EE2E43">
        <w:rPr>
          <w:rFonts w:cs="Simplified Arabic" w:hint="cs"/>
          <w:color w:val="000000"/>
          <w:rtl/>
        </w:rPr>
        <w:t>إستهلاك</w:t>
      </w:r>
      <w:proofErr w:type="spellEnd"/>
      <w:r w:rsidR="00AB0E38">
        <w:rPr>
          <w:rFonts w:cs="Simplified Arabic" w:hint="cs"/>
          <w:color w:val="000000"/>
          <w:rtl/>
        </w:rPr>
        <w:t xml:space="preserve"> على السياحة في فلسطين للسياحة الوافدة والمحلية والخارجية. </w:t>
      </w:r>
    </w:p>
    <w:p w:rsidR="00AB0E38" w:rsidRDefault="00AB0E38" w:rsidP="00521E34">
      <w:pPr>
        <w:jc w:val="both"/>
        <w:rPr>
          <w:rFonts w:cs="Simplified Arabic"/>
          <w:color w:val="000000"/>
          <w:rtl/>
        </w:rPr>
      </w:pPr>
    </w:p>
    <w:p w:rsidR="00AB0E38" w:rsidRDefault="00AB0E38" w:rsidP="00521E34">
      <w:pPr>
        <w:jc w:val="both"/>
        <w:rPr>
          <w:rFonts w:cs="Simplified Arabic"/>
          <w:b/>
          <w:bCs/>
          <w:color w:val="000000"/>
          <w:rtl/>
        </w:rPr>
      </w:pPr>
      <w:r w:rsidRPr="00AB0E38">
        <w:rPr>
          <w:rFonts w:cs="Simplified Arabic" w:hint="cs"/>
          <w:b/>
          <w:bCs/>
          <w:color w:val="000000"/>
          <w:rtl/>
        </w:rPr>
        <w:t xml:space="preserve">1.3 </w:t>
      </w:r>
      <w:proofErr w:type="gramStart"/>
      <w:r w:rsidRPr="00AB0E38">
        <w:rPr>
          <w:rFonts w:cs="Simplified Arabic" w:hint="cs"/>
          <w:b/>
          <w:bCs/>
          <w:color w:val="000000"/>
          <w:rtl/>
        </w:rPr>
        <w:t>نظرة</w:t>
      </w:r>
      <w:proofErr w:type="gramEnd"/>
      <w:r w:rsidRPr="00AB0E38">
        <w:rPr>
          <w:rFonts w:cs="Simplified Arabic" w:hint="cs"/>
          <w:b/>
          <w:bCs/>
          <w:color w:val="000000"/>
          <w:rtl/>
        </w:rPr>
        <w:t xml:space="preserve"> عامة</w:t>
      </w:r>
    </w:p>
    <w:p w:rsidR="00AB0E38" w:rsidRPr="00521E34" w:rsidRDefault="00AB0E38" w:rsidP="00521E34">
      <w:pPr>
        <w:jc w:val="both"/>
        <w:rPr>
          <w:rFonts w:cs="Simplified Arabic"/>
          <w:b/>
          <w:bCs/>
          <w:color w:val="000000"/>
          <w:sz w:val="16"/>
          <w:szCs w:val="16"/>
          <w:rtl/>
        </w:rPr>
      </w:pPr>
    </w:p>
    <w:p w:rsidR="00AB0E38" w:rsidRPr="00AB0E38" w:rsidRDefault="00AB0E38" w:rsidP="00521E34">
      <w:pPr>
        <w:jc w:val="both"/>
        <w:rPr>
          <w:rFonts w:cs="Simplified Arabic"/>
          <w:b/>
          <w:bCs/>
          <w:color w:val="000000"/>
          <w:rtl/>
        </w:rPr>
      </w:pPr>
      <w:r w:rsidRPr="00AB0E38">
        <w:rPr>
          <w:rFonts w:cs="Simplified Arabic" w:hint="cs"/>
          <w:b/>
          <w:bCs/>
          <w:color w:val="000000"/>
          <w:rtl/>
        </w:rPr>
        <w:t>1.1.3 النظام الرئيسي لحسابات السياحة الفرعية</w:t>
      </w:r>
    </w:p>
    <w:p w:rsidR="00845116" w:rsidRDefault="003543AE" w:rsidP="007D1ACD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>أعدت</w:t>
      </w:r>
      <w:r w:rsidR="00845116">
        <w:rPr>
          <w:rFonts w:cs="Simplified Arabic" w:hint="cs"/>
          <w:color w:val="000000"/>
          <w:rtl/>
        </w:rPr>
        <w:t xml:space="preserve"> </w:t>
      </w:r>
      <w:r w:rsidR="00504480">
        <w:rPr>
          <w:rFonts w:cs="Simplified Arabic" w:hint="cs"/>
          <w:color w:val="000000"/>
          <w:rtl/>
        </w:rPr>
        <w:t>جداول</w:t>
      </w:r>
      <w:r w:rsidR="00845116" w:rsidRPr="00845116">
        <w:rPr>
          <w:rFonts w:cs="Simplified Arabic" w:hint="cs"/>
          <w:color w:val="000000"/>
          <w:rtl/>
        </w:rPr>
        <w:t xml:space="preserve"> </w:t>
      </w:r>
      <w:proofErr w:type="spellStart"/>
      <w:r w:rsidR="00845116">
        <w:rPr>
          <w:rFonts w:cs="Simplified Arabic" w:hint="cs"/>
          <w:color w:val="000000"/>
          <w:rtl/>
        </w:rPr>
        <w:t>إستهلاك</w:t>
      </w:r>
      <w:proofErr w:type="spellEnd"/>
      <w:r w:rsidR="00845116">
        <w:rPr>
          <w:rFonts w:cs="Simplified Arabic" w:hint="cs"/>
          <w:color w:val="000000"/>
          <w:rtl/>
        </w:rPr>
        <w:t xml:space="preserve"> السياحة </w:t>
      </w:r>
      <w:proofErr w:type="spellStart"/>
      <w:r w:rsidR="00845116">
        <w:rPr>
          <w:rFonts w:cs="Simplified Arabic" w:hint="cs"/>
          <w:color w:val="000000"/>
          <w:rtl/>
        </w:rPr>
        <w:t>الوافدة،</w:t>
      </w:r>
      <w:proofErr w:type="spellEnd"/>
      <w:r w:rsidR="00845116">
        <w:rPr>
          <w:rFonts w:cs="Simplified Arabic" w:hint="cs"/>
          <w:color w:val="000000"/>
          <w:rtl/>
        </w:rPr>
        <w:t xml:space="preserve"> </w:t>
      </w:r>
      <w:r w:rsidR="007D1ACD">
        <w:rPr>
          <w:rFonts w:cs="Simplified Arabic" w:hint="cs"/>
          <w:color w:val="000000"/>
          <w:rtl/>
        </w:rPr>
        <w:t>إنفاق</w:t>
      </w:r>
      <w:r w:rsidR="00845116">
        <w:rPr>
          <w:rFonts w:cs="Simplified Arabic" w:hint="cs"/>
          <w:color w:val="000000"/>
          <w:rtl/>
        </w:rPr>
        <w:t xml:space="preserve"> السياحة المحلية و</w:t>
      </w:r>
      <w:r w:rsidR="007D1ACD">
        <w:rPr>
          <w:rFonts w:cs="Simplified Arabic" w:hint="cs"/>
          <w:color w:val="000000"/>
          <w:rtl/>
        </w:rPr>
        <w:t>إنفاق</w:t>
      </w:r>
      <w:r w:rsidR="00845116">
        <w:rPr>
          <w:rFonts w:cs="Simplified Arabic" w:hint="cs"/>
          <w:color w:val="000000"/>
          <w:rtl/>
        </w:rPr>
        <w:t xml:space="preserve"> السياحة الخارجية </w:t>
      </w:r>
      <w:r w:rsidR="00BD5773">
        <w:rPr>
          <w:rFonts w:cs="Simplified Arabic" w:hint="cs"/>
          <w:color w:val="000000"/>
          <w:rtl/>
        </w:rPr>
        <w:t xml:space="preserve">حسب دليل </w:t>
      </w:r>
      <w:r w:rsidR="0057681D">
        <w:rPr>
          <w:rFonts w:cs="Simplified Arabic" w:hint="cs"/>
          <w:color w:val="000000"/>
          <w:rtl/>
        </w:rPr>
        <w:t>إعداد</w:t>
      </w:r>
      <w:r w:rsidR="00BD5773">
        <w:rPr>
          <w:rFonts w:cs="Simplified Arabic" w:hint="cs"/>
          <w:color w:val="000000"/>
          <w:rtl/>
        </w:rPr>
        <w:t xml:space="preserve"> حسابات السياحة الفرعي</w:t>
      </w:r>
      <w:r w:rsidR="00A70FC9">
        <w:rPr>
          <w:rFonts w:cs="Simplified Arabic" w:hint="cs"/>
          <w:color w:val="000000"/>
          <w:rtl/>
        </w:rPr>
        <w:t>ة</w:t>
      </w:r>
      <w:r w:rsidR="00845116">
        <w:rPr>
          <w:rFonts w:cs="Simplified Arabic" w:hint="cs"/>
          <w:color w:val="000000"/>
          <w:rtl/>
        </w:rPr>
        <w:t xml:space="preserve"> 2008 الصادر </w:t>
      </w:r>
      <w:r w:rsidR="00BD5773">
        <w:rPr>
          <w:rFonts w:cs="Simplified Arabic" w:hint="cs"/>
          <w:color w:val="000000"/>
          <w:rtl/>
        </w:rPr>
        <w:t xml:space="preserve">عن منظمة السياحة العالمية التابعة </w:t>
      </w:r>
      <w:r w:rsidR="0057681D">
        <w:rPr>
          <w:rFonts w:cs="Simplified Arabic" w:hint="cs"/>
          <w:color w:val="000000"/>
          <w:rtl/>
        </w:rPr>
        <w:t>للأمم</w:t>
      </w:r>
      <w:r w:rsidR="00BD5773">
        <w:rPr>
          <w:rFonts w:cs="Simplified Arabic" w:hint="cs"/>
          <w:color w:val="000000"/>
          <w:rtl/>
        </w:rPr>
        <w:t xml:space="preserve"> المتحدة </w:t>
      </w:r>
      <w:r w:rsidR="00BD5773">
        <w:rPr>
          <w:rFonts w:cs="Simplified Arabic"/>
          <w:color w:val="000000"/>
        </w:rPr>
        <w:t>UNWTO</w:t>
      </w:r>
      <w:proofErr w:type="spellStart"/>
      <w:r w:rsidR="00845116">
        <w:rPr>
          <w:rFonts w:cs="Simplified Arabic" w:hint="cs"/>
          <w:color w:val="000000"/>
          <w:rtl/>
        </w:rPr>
        <w:t>.</w:t>
      </w:r>
      <w:proofErr w:type="spellEnd"/>
    </w:p>
    <w:p w:rsidR="00E42721" w:rsidRPr="00845116" w:rsidRDefault="00BD5773" w:rsidP="00845116">
      <w:pPr>
        <w:jc w:val="both"/>
        <w:rPr>
          <w:rFonts w:cs="Simplified Arabic"/>
          <w:color w:val="000000"/>
          <w:rtl/>
        </w:rPr>
      </w:pPr>
      <w:r>
        <w:rPr>
          <w:rFonts w:cs="Simplified Arabic" w:hint="cs"/>
          <w:color w:val="000000"/>
          <w:rtl/>
        </w:rPr>
        <w:t xml:space="preserve"> </w:t>
      </w:r>
    </w:p>
    <w:p w:rsidR="00BD5773" w:rsidRDefault="0057681D" w:rsidP="00521E34">
      <w:pPr>
        <w:jc w:val="both"/>
        <w:rPr>
          <w:rFonts w:cs="Simplified Arabic"/>
          <w:color w:val="000000"/>
          <w:rtl/>
        </w:rPr>
      </w:pPr>
      <w:proofErr w:type="gramStart"/>
      <w:r>
        <w:rPr>
          <w:rFonts w:cs="Simplified Arabic" w:hint="cs"/>
          <w:color w:val="000000"/>
          <w:rtl/>
        </w:rPr>
        <w:t>ت</w:t>
      </w:r>
      <w:r w:rsidR="00A854CD">
        <w:rPr>
          <w:rFonts w:cs="Simplified Arabic" w:hint="cs"/>
          <w:color w:val="000000"/>
          <w:rtl/>
        </w:rPr>
        <w:t>جدر</w:t>
      </w:r>
      <w:proofErr w:type="gramEnd"/>
      <w:r w:rsidR="00A854C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الإشارة</w:t>
      </w:r>
      <w:r w:rsidR="00A854CD">
        <w:rPr>
          <w:rFonts w:cs="Simplified Arabic" w:hint="cs"/>
          <w:color w:val="000000"/>
          <w:rtl/>
        </w:rPr>
        <w:t xml:space="preserve"> </w:t>
      </w:r>
      <w:r>
        <w:rPr>
          <w:rFonts w:cs="Simplified Arabic" w:hint="cs"/>
          <w:color w:val="000000"/>
          <w:rtl/>
        </w:rPr>
        <w:t>إلى</w:t>
      </w:r>
      <w:r w:rsidR="00A854CD">
        <w:rPr>
          <w:rFonts w:cs="Simplified Arabic" w:hint="cs"/>
          <w:color w:val="000000"/>
          <w:rtl/>
        </w:rPr>
        <w:t xml:space="preserve"> أ</w:t>
      </w:r>
      <w:r w:rsidR="00BD5773">
        <w:rPr>
          <w:rFonts w:cs="Simplified Arabic" w:hint="cs"/>
          <w:color w:val="000000"/>
          <w:rtl/>
        </w:rPr>
        <w:t>ن</w:t>
      </w:r>
      <w:r w:rsidR="00BD5773" w:rsidRPr="00BD5773">
        <w:rPr>
          <w:rFonts w:cs="Simplified Arabic" w:hint="cs"/>
          <w:color w:val="000000"/>
          <w:rtl/>
        </w:rPr>
        <w:t xml:space="preserve"> </w:t>
      </w:r>
      <w:r w:rsidR="00BD5773">
        <w:rPr>
          <w:rFonts w:cs="Simplified Arabic" w:hint="cs"/>
          <w:color w:val="000000"/>
          <w:rtl/>
        </w:rPr>
        <w:t xml:space="preserve">دليل </w:t>
      </w:r>
      <w:r>
        <w:rPr>
          <w:rFonts w:cs="Simplified Arabic" w:hint="cs"/>
          <w:color w:val="000000"/>
          <w:rtl/>
        </w:rPr>
        <w:t>إعداد</w:t>
      </w:r>
      <w:r w:rsidR="00BD5773">
        <w:rPr>
          <w:rFonts w:cs="Simplified Arabic" w:hint="cs"/>
          <w:color w:val="000000"/>
          <w:rtl/>
        </w:rPr>
        <w:t xml:space="preserve"> حسابات السياحة الفرعي</w:t>
      </w:r>
      <w:r w:rsidR="00465C9D">
        <w:rPr>
          <w:rFonts w:cs="Simplified Arabic" w:hint="cs"/>
          <w:color w:val="000000"/>
          <w:rtl/>
        </w:rPr>
        <w:t>ة</w:t>
      </w:r>
      <w:r w:rsidR="00BD5773">
        <w:rPr>
          <w:rFonts w:cs="Simplified Arabic" w:hint="cs"/>
          <w:color w:val="000000"/>
          <w:rtl/>
        </w:rPr>
        <w:t xml:space="preserve"> 2008 يتفق في المفاهيم والمصطلحات مع نظام الحسابات القومية </w:t>
      </w:r>
      <w:r w:rsidR="00BD5773">
        <w:rPr>
          <w:rFonts w:cs="Simplified Arabic"/>
          <w:color w:val="000000"/>
        </w:rPr>
        <w:t>2008</w:t>
      </w:r>
      <w:r w:rsidR="00465C9D">
        <w:rPr>
          <w:rFonts w:cs="Simplified Arabic" w:hint="cs"/>
          <w:color w:val="000000"/>
          <w:rtl/>
        </w:rPr>
        <w:t xml:space="preserve"> ودليل ميزان المدفوعات </w:t>
      </w:r>
      <w:r w:rsidR="009943FE">
        <w:rPr>
          <w:rFonts w:cs="Simplified Arabic" w:hint="cs"/>
          <w:color w:val="000000"/>
          <w:rtl/>
        </w:rPr>
        <w:t xml:space="preserve">ووضع الاستثمار الدولي </w:t>
      </w:r>
      <w:proofErr w:type="spellStart"/>
      <w:r w:rsidR="009943FE">
        <w:rPr>
          <w:rFonts w:cs="Simplified Arabic" w:hint="cs"/>
          <w:color w:val="000000"/>
          <w:rtl/>
        </w:rPr>
        <w:t>2009،</w:t>
      </w:r>
      <w:proofErr w:type="spellEnd"/>
      <w:r w:rsidR="009943FE">
        <w:rPr>
          <w:rFonts w:cs="Simplified Arabic" w:hint="cs"/>
          <w:color w:val="000000"/>
          <w:rtl/>
        </w:rPr>
        <w:t xml:space="preserve"> </w:t>
      </w:r>
      <w:r w:rsidR="00465C9D">
        <w:rPr>
          <w:rFonts w:cs="Simplified Arabic" w:hint="cs"/>
          <w:color w:val="000000"/>
          <w:rtl/>
        </w:rPr>
        <w:t>(الط</w:t>
      </w:r>
      <w:r w:rsidR="00BD5773">
        <w:rPr>
          <w:rFonts w:cs="Simplified Arabic" w:hint="cs"/>
          <w:color w:val="000000"/>
          <w:rtl/>
        </w:rPr>
        <w:t>بعة السادسة</w:t>
      </w:r>
      <w:proofErr w:type="spellStart"/>
      <w:r w:rsidR="00BD5773">
        <w:rPr>
          <w:rFonts w:cs="Simplified Arabic" w:hint="cs"/>
          <w:color w:val="000000"/>
          <w:rtl/>
        </w:rPr>
        <w:t>).</w:t>
      </w:r>
      <w:proofErr w:type="spellEnd"/>
    </w:p>
    <w:p w:rsidR="00AB0E38" w:rsidRDefault="00AB0E38" w:rsidP="00521E34">
      <w:pPr>
        <w:jc w:val="both"/>
        <w:rPr>
          <w:rFonts w:cs="Simplified Arabic"/>
          <w:color w:val="000000"/>
          <w:rtl/>
        </w:rPr>
      </w:pPr>
    </w:p>
    <w:p w:rsidR="00AB0E38" w:rsidRPr="003857BA" w:rsidRDefault="00AB0E38" w:rsidP="00521E34">
      <w:pPr>
        <w:jc w:val="both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>2.1.3</w:t>
      </w:r>
      <w:r w:rsidRPr="003857BA">
        <w:rPr>
          <w:rFonts w:cs="Simplified Arabic"/>
          <w:b/>
          <w:bCs/>
          <w:color w:val="000000"/>
          <w:rtl/>
        </w:rPr>
        <w:t xml:space="preserve"> </w:t>
      </w:r>
      <w:proofErr w:type="gramStart"/>
      <w:r>
        <w:rPr>
          <w:rFonts w:cs="Simplified Arabic" w:hint="cs"/>
          <w:b/>
          <w:bCs/>
          <w:color w:val="000000"/>
          <w:rtl/>
        </w:rPr>
        <w:t>التغطية</w:t>
      </w:r>
      <w:proofErr w:type="gramEnd"/>
      <w:r>
        <w:rPr>
          <w:rFonts w:cs="Simplified Arabic" w:hint="cs"/>
          <w:b/>
          <w:bCs/>
          <w:color w:val="000000"/>
          <w:rtl/>
        </w:rPr>
        <w:t xml:space="preserve"> الجغرافية</w:t>
      </w:r>
    </w:p>
    <w:p w:rsidR="00AB0E38" w:rsidRPr="003857BA" w:rsidRDefault="006A1F16" w:rsidP="00521E34">
      <w:pPr>
        <w:jc w:val="both"/>
        <w:rPr>
          <w:rFonts w:ascii="Arial" w:hAnsi="Arial" w:cs="Simplified Arabic"/>
          <w:color w:val="000000"/>
          <w:rtl/>
        </w:rPr>
      </w:pPr>
      <w:proofErr w:type="gramStart"/>
      <w:r>
        <w:rPr>
          <w:rFonts w:cs="Simplified Arabic" w:hint="cs"/>
          <w:color w:val="000000"/>
          <w:rtl/>
        </w:rPr>
        <w:t>تم</w:t>
      </w:r>
      <w:proofErr w:type="gramEnd"/>
      <w:r>
        <w:rPr>
          <w:rFonts w:cs="Simplified Arabic" w:hint="cs"/>
          <w:color w:val="000000"/>
          <w:rtl/>
        </w:rPr>
        <w:t xml:space="preserve"> معالجة البيانات بشكل منفصل على مستوى</w:t>
      </w:r>
      <w:r w:rsidR="00AB0E38" w:rsidRPr="003857BA">
        <w:rPr>
          <w:rFonts w:cs="Simplified Arabic"/>
          <w:color w:val="000000"/>
          <w:rtl/>
        </w:rPr>
        <w:t xml:space="preserve"> الضفة الغربية </w:t>
      </w:r>
      <w:r>
        <w:rPr>
          <w:rFonts w:cs="Simplified Arabic" w:hint="cs"/>
          <w:color w:val="000000"/>
          <w:rtl/>
        </w:rPr>
        <w:t xml:space="preserve">بحيث </w:t>
      </w:r>
      <w:r w:rsidR="00AB0E38">
        <w:rPr>
          <w:rFonts w:cs="Simplified Arabic" w:hint="cs"/>
          <w:color w:val="000000"/>
          <w:rtl/>
        </w:rPr>
        <w:t xml:space="preserve">تشمل </w:t>
      </w:r>
      <w:r w:rsidR="00AB0E38" w:rsidRPr="003857BA">
        <w:rPr>
          <w:rFonts w:cs="Simplified Arabic"/>
          <w:color w:val="000000"/>
          <w:rtl/>
        </w:rPr>
        <w:t xml:space="preserve">ذلك الجزء من محافظة القدس والذي ضمته إسرائيل عنوة بعيد احتلالها للضفة الغربية عام </w:t>
      </w:r>
      <w:proofErr w:type="spellStart"/>
      <w:r w:rsidR="00AB0E38" w:rsidRPr="003857BA">
        <w:rPr>
          <w:rFonts w:cs="Simplified Arabic"/>
          <w:color w:val="000000"/>
          <w:rtl/>
        </w:rPr>
        <w:t>1967،</w:t>
      </w:r>
      <w:proofErr w:type="spellEnd"/>
      <w:r w:rsidR="00AB0E38" w:rsidRPr="003857BA">
        <w:rPr>
          <w:rFonts w:cs="Simplified Arabic"/>
          <w:color w:val="000000"/>
          <w:rtl/>
        </w:rPr>
        <w:t xml:space="preserve"> وقطاع غزة.</w:t>
      </w:r>
      <w:r w:rsidR="00AB0E38">
        <w:rPr>
          <w:rFonts w:cs="Simplified Arabic" w:hint="cs"/>
          <w:color w:val="000000"/>
          <w:rtl/>
        </w:rPr>
        <w:t xml:space="preserve">  وللأغراض إحصائية تم النشر على مستوى فلسطين.</w:t>
      </w:r>
      <w:r w:rsidR="00AB0E38" w:rsidRPr="003857BA">
        <w:rPr>
          <w:rFonts w:cs="Simplified Arabic"/>
          <w:color w:val="000000"/>
          <w:rtl/>
        </w:rPr>
        <w:t xml:space="preserve"> </w:t>
      </w:r>
    </w:p>
    <w:p w:rsidR="00AB0E38" w:rsidRDefault="00AB0E38" w:rsidP="00521E34">
      <w:pPr>
        <w:jc w:val="both"/>
        <w:rPr>
          <w:rFonts w:cs="Simplified Arabic"/>
          <w:color w:val="000000"/>
          <w:rtl/>
        </w:rPr>
      </w:pPr>
    </w:p>
    <w:p w:rsidR="008A0144" w:rsidRPr="003857BA" w:rsidRDefault="00AB0E38" w:rsidP="00521E34">
      <w:pPr>
        <w:pStyle w:val="Heading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2</w:t>
      </w:r>
      <w:r w:rsidR="00FE29FB">
        <w:rPr>
          <w:rFonts w:cs="Simplified Arabic" w:hint="cs"/>
          <w:sz w:val="24"/>
          <w:szCs w:val="24"/>
          <w:rtl/>
        </w:rPr>
        <w:t>.</w:t>
      </w:r>
      <w:r w:rsidR="001965B4">
        <w:rPr>
          <w:rFonts w:cs="Simplified Arabic" w:hint="cs"/>
          <w:sz w:val="24"/>
          <w:szCs w:val="24"/>
          <w:rtl/>
        </w:rPr>
        <w:t>3</w:t>
      </w:r>
      <w:r w:rsidR="00FE29FB">
        <w:rPr>
          <w:rFonts w:cs="Simplified Arabic" w:hint="cs"/>
          <w:sz w:val="24"/>
          <w:szCs w:val="24"/>
          <w:rtl/>
        </w:rPr>
        <w:t xml:space="preserve"> </w:t>
      </w:r>
      <w:proofErr w:type="gramStart"/>
      <w:r w:rsidR="00FE29FB">
        <w:rPr>
          <w:rFonts w:cs="Simplified Arabic" w:hint="cs"/>
          <w:sz w:val="24"/>
          <w:szCs w:val="24"/>
          <w:rtl/>
        </w:rPr>
        <w:t>منهج</w:t>
      </w:r>
      <w:r w:rsidR="00465C9D">
        <w:rPr>
          <w:rFonts w:cs="Simplified Arabic" w:hint="cs"/>
          <w:sz w:val="24"/>
          <w:szCs w:val="24"/>
          <w:rtl/>
        </w:rPr>
        <w:t>ية</w:t>
      </w:r>
      <w:proofErr w:type="gramEnd"/>
      <w:r w:rsidR="00465C9D">
        <w:rPr>
          <w:rFonts w:cs="Simplified Arabic" w:hint="cs"/>
          <w:sz w:val="24"/>
          <w:szCs w:val="24"/>
          <w:rtl/>
        </w:rPr>
        <w:t xml:space="preserve"> </w:t>
      </w:r>
      <w:r w:rsidR="0057681D">
        <w:rPr>
          <w:rFonts w:cs="Simplified Arabic" w:hint="cs"/>
          <w:sz w:val="24"/>
          <w:szCs w:val="24"/>
          <w:rtl/>
        </w:rPr>
        <w:t>إعداد</w:t>
      </w:r>
      <w:r w:rsidR="00465C9D">
        <w:rPr>
          <w:rFonts w:cs="Simplified Arabic" w:hint="cs"/>
          <w:sz w:val="24"/>
          <w:szCs w:val="24"/>
          <w:rtl/>
        </w:rPr>
        <w:t xml:space="preserve"> حسابات السياحة الفرعية</w:t>
      </w:r>
    </w:p>
    <w:p w:rsidR="005470E5" w:rsidRDefault="008A0144" w:rsidP="005C6480">
      <w:pPr>
        <w:tabs>
          <w:tab w:val="left" w:pos="431"/>
        </w:tabs>
        <w:jc w:val="both"/>
        <w:rPr>
          <w:rFonts w:cs="Simplified Arabic"/>
          <w:color w:val="000000"/>
          <w:rtl/>
        </w:rPr>
      </w:pPr>
      <w:r w:rsidRPr="003857BA">
        <w:rPr>
          <w:rFonts w:cs="Simplified Arabic"/>
          <w:color w:val="000000"/>
          <w:rtl/>
        </w:rPr>
        <w:t xml:space="preserve">في عملية المعالجة الأولية لبيانات حسابات </w:t>
      </w:r>
      <w:r w:rsidR="00552372">
        <w:rPr>
          <w:rFonts w:cs="Simplified Arabic" w:hint="cs"/>
          <w:color w:val="000000"/>
          <w:rtl/>
        </w:rPr>
        <w:t xml:space="preserve">السياحة الفرعية </w:t>
      </w:r>
      <w:proofErr w:type="spellStart"/>
      <w:r w:rsidR="00017E7A">
        <w:rPr>
          <w:rFonts w:cs="Simplified Arabic" w:hint="cs"/>
          <w:color w:val="000000"/>
          <w:rtl/>
        </w:rPr>
        <w:t>2017</w:t>
      </w:r>
      <w:r w:rsidRPr="003857BA">
        <w:rPr>
          <w:rFonts w:cs="Simplified Arabic"/>
          <w:color w:val="000000"/>
          <w:rtl/>
        </w:rPr>
        <w:t>،</w:t>
      </w:r>
      <w:proofErr w:type="spellEnd"/>
      <w:r w:rsidRPr="003857BA">
        <w:rPr>
          <w:rFonts w:cs="Simplified Arabic"/>
          <w:color w:val="000000"/>
          <w:rtl/>
        </w:rPr>
        <w:t xml:space="preserve"> </w:t>
      </w:r>
      <w:r w:rsidR="00552372">
        <w:rPr>
          <w:rFonts w:cs="Simplified Arabic" w:hint="cs"/>
          <w:color w:val="000000"/>
          <w:rtl/>
        </w:rPr>
        <w:t>تم معالجة مصادر البيانات</w:t>
      </w:r>
      <w:r w:rsidR="00A854CD">
        <w:rPr>
          <w:rFonts w:cs="Simplified Arabic" w:hint="cs"/>
          <w:color w:val="000000"/>
          <w:rtl/>
        </w:rPr>
        <w:t xml:space="preserve"> الخاصة بحسابات السياحة الفرعية</w:t>
      </w:r>
      <w:r w:rsidR="00552372">
        <w:rPr>
          <w:rFonts w:cs="Simplified Arabic" w:hint="cs"/>
          <w:color w:val="000000"/>
          <w:rtl/>
        </w:rPr>
        <w:t xml:space="preserve"> بما </w:t>
      </w:r>
      <w:r w:rsidR="00A854CD">
        <w:rPr>
          <w:rFonts w:cs="Simplified Arabic" w:hint="cs"/>
          <w:color w:val="000000"/>
          <w:rtl/>
        </w:rPr>
        <w:t xml:space="preserve">يتواءم مع </w:t>
      </w:r>
      <w:r w:rsidR="00552372">
        <w:rPr>
          <w:rFonts w:cs="Simplified Arabic" w:hint="cs"/>
          <w:color w:val="000000"/>
          <w:rtl/>
        </w:rPr>
        <w:t xml:space="preserve">التصنيفات المتوفرة </w:t>
      </w:r>
      <w:r w:rsidR="005D2EF3">
        <w:rPr>
          <w:rFonts w:cs="Simplified Arabic" w:hint="cs"/>
          <w:color w:val="000000"/>
          <w:rtl/>
        </w:rPr>
        <w:t>من</w:t>
      </w:r>
      <w:r w:rsidR="005C6480">
        <w:rPr>
          <w:rFonts w:cs="Simplified Arabic" w:hint="cs"/>
          <w:color w:val="000000"/>
          <w:rtl/>
        </w:rPr>
        <w:t xml:space="preserve"> المصادر المختلفة.</w:t>
      </w:r>
    </w:p>
    <w:p w:rsidR="005C6480" w:rsidRDefault="005C6480" w:rsidP="005C6480">
      <w:pPr>
        <w:tabs>
          <w:tab w:val="left" w:pos="431"/>
        </w:tabs>
        <w:jc w:val="both"/>
        <w:rPr>
          <w:rFonts w:cs="Simplified Arabic"/>
          <w:color w:val="000000"/>
        </w:rPr>
      </w:pPr>
    </w:p>
    <w:p w:rsidR="00AA599D" w:rsidRDefault="00D91B24" w:rsidP="00521E34">
      <w:pPr>
        <w:jc w:val="both"/>
        <w:rPr>
          <w:rFonts w:ascii="Arial" w:hAnsi="Arial" w:cs="Simplified Arabic"/>
          <w:color w:val="000000"/>
          <w:rtl/>
        </w:rPr>
      </w:pPr>
      <w:r>
        <w:rPr>
          <w:rFonts w:ascii="Arial" w:hAnsi="Arial" w:cs="Simplified Arabic" w:hint="cs"/>
          <w:color w:val="000000"/>
          <w:rtl/>
        </w:rPr>
        <w:t xml:space="preserve">الجدول التالي يوضح </w:t>
      </w:r>
      <w:proofErr w:type="gramStart"/>
      <w:r>
        <w:rPr>
          <w:rFonts w:ascii="Arial" w:hAnsi="Arial" w:cs="Simplified Arabic" w:hint="cs"/>
          <w:color w:val="000000"/>
          <w:rtl/>
        </w:rPr>
        <w:t>منهجية</w:t>
      </w:r>
      <w:proofErr w:type="gramEnd"/>
      <w:r>
        <w:rPr>
          <w:rFonts w:ascii="Arial" w:hAnsi="Arial" w:cs="Simplified Arabic" w:hint="cs"/>
          <w:color w:val="000000"/>
          <w:rtl/>
        </w:rPr>
        <w:t xml:space="preserve"> معالجة مصادر البيانات في الجداول:</w:t>
      </w:r>
    </w:p>
    <w:p w:rsidR="00F323EE" w:rsidRPr="00F323EE" w:rsidRDefault="00F323EE" w:rsidP="00521E34">
      <w:pPr>
        <w:jc w:val="both"/>
        <w:rPr>
          <w:rFonts w:ascii="Arial" w:hAnsi="Arial" w:cs="Simplified Arabic"/>
          <w:color w:val="000000"/>
          <w:sz w:val="8"/>
          <w:szCs w:val="8"/>
          <w:rtl/>
        </w:rPr>
      </w:pPr>
    </w:p>
    <w:tbl>
      <w:tblPr>
        <w:tblStyle w:val="TableGrid"/>
        <w:bidiVisual/>
        <w:tblW w:w="9179" w:type="dxa"/>
        <w:tblLook w:val="04A0"/>
      </w:tblPr>
      <w:tblGrid>
        <w:gridCol w:w="1666"/>
        <w:gridCol w:w="3118"/>
        <w:gridCol w:w="4395"/>
      </w:tblGrid>
      <w:tr w:rsidR="005D2EF3" w:rsidRPr="00966B91" w:rsidTr="00127C86">
        <w:trPr>
          <w:tblHeader/>
        </w:trPr>
        <w:tc>
          <w:tcPr>
            <w:tcW w:w="1666" w:type="dxa"/>
            <w:vAlign w:val="center"/>
          </w:tcPr>
          <w:p w:rsidR="005D2EF3" w:rsidRPr="00966B91" w:rsidRDefault="005D2EF3" w:rsidP="00521E3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اسم</w:t>
            </w:r>
            <w:r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الجدول</w:t>
            </w:r>
          </w:p>
        </w:tc>
        <w:tc>
          <w:tcPr>
            <w:tcW w:w="3118" w:type="dxa"/>
            <w:vAlign w:val="center"/>
          </w:tcPr>
          <w:p w:rsidR="005D2EF3" w:rsidRPr="00966B91" w:rsidRDefault="005D2EF3" w:rsidP="00521E3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proofErr w:type="gramStart"/>
            <w:r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المصدر</w:t>
            </w:r>
            <w:proofErr w:type="gramEnd"/>
          </w:p>
        </w:tc>
        <w:tc>
          <w:tcPr>
            <w:tcW w:w="4395" w:type="dxa"/>
            <w:vAlign w:val="center"/>
          </w:tcPr>
          <w:p w:rsidR="005D2EF3" w:rsidRPr="00966B91" w:rsidRDefault="005D2EF3" w:rsidP="00521E34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proofErr w:type="gramStart"/>
            <w:r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ملاحظات</w:t>
            </w:r>
            <w:proofErr w:type="gramEnd"/>
            <w:r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فنية</w:t>
            </w:r>
          </w:p>
        </w:tc>
      </w:tr>
      <w:tr w:rsidR="005D2EF3" w:rsidRPr="00966B91" w:rsidTr="00127C86">
        <w:tc>
          <w:tcPr>
            <w:tcW w:w="1666" w:type="dxa"/>
          </w:tcPr>
          <w:p w:rsidR="005D2EF3" w:rsidRPr="00966B91" w:rsidRDefault="00EE2E43" w:rsidP="00521E34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proofErr w:type="spellStart"/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إستهلاك</w:t>
            </w:r>
            <w:proofErr w:type="spellEnd"/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الوافدة</w:t>
            </w:r>
            <w:r w:rsidR="00F57993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</w:p>
        </w:tc>
        <w:tc>
          <w:tcPr>
            <w:tcW w:w="3118" w:type="dxa"/>
          </w:tcPr>
          <w:p w:rsidR="00F57045" w:rsidRPr="00966B91" w:rsidRDefault="00F57045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النشاط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الفندق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ي في فلسطين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2017</w:t>
            </w:r>
          </w:p>
          <w:p w:rsidR="005D2EF3" w:rsidRPr="00966B91" w:rsidRDefault="005D2EF3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/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proofErr w:type="gramStart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مرفق</w:t>
            </w:r>
            <w:proofErr w:type="gram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ميزان المدفوعات مع مسح </w:t>
            </w:r>
            <w:r w:rsidR="00EE0CB1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القوى </w:t>
            </w:r>
            <w:r w:rsidR="002D3D82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   </w:t>
            </w:r>
            <w:r w:rsidR="00EE0CB1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العاملة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2017</w:t>
            </w:r>
          </w:p>
          <w:p w:rsidR="005D2EF3" w:rsidRPr="00966B91" w:rsidRDefault="005D2EF3" w:rsidP="007B1FD5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تقديرات</w:t>
            </w:r>
            <w:r w:rsidR="007B1FD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إقامة السياحة الوافدة في </w:t>
            </w:r>
            <w:r w:rsidR="007B1FD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lastRenderedPageBreak/>
              <w:t>منازل الإجازات ل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عام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المستندة على ال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تعداد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العام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لسكان والمساكن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والمنشآت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</w:p>
          <w:p w:rsidR="005D2EF3" w:rsidRPr="00966B91" w:rsidRDefault="00017E7A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مسح انفاق واستهلاك الأسرة الفلسطيني 2017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.</w:t>
            </w:r>
          </w:p>
          <w:p w:rsidR="005D2EF3" w:rsidRPr="00966B91" w:rsidRDefault="00F57045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2009</w:t>
            </w:r>
          </w:p>
        </w:tc>
        <w:tc>
          <w:tcPr>
            <w:tcW w:w="4395" w:type="dxa"/>
          </w:tcPr>
          <w:p w:rsidR="005D2EF3" w:rsidRPr="00966B91" w:rsidRDefault="00EE2E43" w:rsidP="00521E34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proofErr w:type="spellStart"/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إستهلاك</w:t>
            </w:r>
            <w:proofErr w:type="spellEnd"/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فندق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966B91" w:rsidRDefault="005D2EF3" w:rsidP="00521E34">
            <w:pPr>
              <w:ind w:left="318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="00EE2E4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إستهلاك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الزوار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تقسيم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</w:t>
            </w:r>
            <w:r w:rsidR="00EE2E4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إستهلاك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حسب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منظم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الرحلة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نتائج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2009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E25F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مع</w:t>
            </w:r>
            <w:r w:rsidR="00A854C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مراعاة نسبة التضخم</w:t>
            </w:r>
            <w:r w:rsidR="000D677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في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الأسعار</w:t>
            </w:r>
            <w:r w:rsidR="00A854C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ل</w:t>
            </w:r>
            <w:r w:rsidR="007B68B9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لعام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="007B68B9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عن العام </w:t>
            </w:r>
            <w:r w:rsidR="007B68B9" w:rsidRPr="00966B91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2009</w:t>
            </w:r>
            <w:r w:rsidR="00CC103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2E25F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لجميع </w:t>
            </w:r>
            <w:proofErr w:type="spellStart"/>
            <w:r w:rsidR="002E25F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البنود</w:t>
            </w:r>
            <w:r w:rsidR="000D677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="002E25F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كما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حصر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7319D5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النشاط الفندقي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  <w:p w:rsidR="005D2EF3" w:rsidRPr="00966B91" w:rsidRDefault="00687065" w:rsidP="00521E34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>استهلاك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باستضافة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620B44" w:rsidRPr="00966B91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>أ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سر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966B91" w:rsidRDefault="005D2EF3" w:rsidP="00CC560D">
            <w:pPr>
              <w:ind w:left="318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مجموع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استهلاك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الزوار الوافدين باستضافة </w:t>
            </w:r>
            <w:r w:rsidR="00210DA6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سر من مسح الوافدين المرفق لمسح القوى </w:t>
            </w:r>
            <w:proofErr w:type="spellStart"/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العاملة،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</w:t>
            </w:r>
            <w:r w:rsidR="00B840DA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تم 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تقدير عدد الزوار الوافدين </w:t>
            </w:r>
            <w:r w:rsidR="00687065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و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استهلاك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الزائر في ليلة المبيت </w:t>
            </w:r>
            <w:proofErr w:type="spellStart"/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الواحدة،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بينما تم تقسيم </w:t>
            </w:r>
            <w:r w:rsidR="00CC560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نسبة مساهمة كل بند ل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لمجموع من خلال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استهلاك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الزوار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</w:t>
            </w:r>
            <w:r w:rsidR="00B840DA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باستضافة </w:t>
            </w:r>
            <w:r w:rsidR="00210DA6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سر من خلال مسح الوافدين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="00096A48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.</w:t>
            </w:r>
          </w:p>
          <w:p w:rsidR="00F323EE" w:rsidRPr="00127C86" w:rsidRDefault="00F323EE" w:rsidP="00521E34">
            <w:p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16"/>
                <w:szCs w:val="16"/>
              </w:rPr>
            </w:pPr>
          </w:p>
          <w:p w:rsidR="005D2EF3" w:rsidRPr="00966B91" w:rsidRDefault="00687065" w:rsidP="00521E34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>استهلاك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منازل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7681D" w:rsidRPr="00966B91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>الإقامة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الثانوية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: </w:t>
            </w:r>
          </w:p>
          <w:p w:rsidR="00D54558" w:rsidRPr="00D54558" w:rsidRDefault="005D2EF3" w:rsidP="00521E34">
            <w:pPr>
              <w:pStyle w:val="ListParagraph"/>
              <w:numPr>
                <w:ilvl w:val="0"/>
                <w:numId w:val="19"/>
              </w:numPr>
              <w:ind w:left="601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proofErr w:type="gramStart"/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proofErr w:type="gramEnd"/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الزوار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الوافدين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في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منازل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ملكية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ثانوية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AB5849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للعام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="00AB5849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96A48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</w:t>
            </w:r>
            <w:r w:rsidR="000D677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تقديرات </w:t>
            </w:r>
            <w:r w:rsidR="00096A48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المبنية على </w:t>
            </w:r>
            <w:r w:rsidR="000D677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تعداد</w:t>
            </w:r>
            <w:r w:rsidR="000D677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العام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D677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</w:t>
            </w:r>
            <w:r w:rsidR="0097693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لسكان والمساكن والمنشآت</w:t>
            </w:r>
            <w:r w:rsidR="00B840DA"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. </w:t>
            </w:r>
            <w:proofErr w:type="gramStart"/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كما</w:t>
            </w:r>
            <w:proofErr w:type="gramEnd"/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لهم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من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خلال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متوسط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عدد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ليالي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D54558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المبيت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620B44"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باستضافة </w:t>
            </w:r>
            <w:r w:rsidR="00620B44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</w:t>
            </w:r>
            <w:r w:rsidR="003F3321"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سر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. </w:t>
            </w:r>
          </w:p>
          <w:p w:rsidR="005D2EF3" w:rsidRPr="00D54558" w:rsidRDefault="005D2EF3" w:rsidP="00CC560D">
            <w:pPr>
              <w:pStyle w:val="ListParagraph"/>
              <w:numPr>
                <w:ilvl w:val="0"/>
                <w:numId w:val="19"/>
              </w:numPr>
              <w:ind w:left="601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تم تقدير </w:t>
            </w:r>
            <w:r w:rsidR="00CC560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نسبة مساهمة بنود الإنفاق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من خلال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استهلاك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للزوار المحليين ما عدا </w:t>
            </w:r>
            <w:r w:rsidR="00687065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استهلاك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على الفنادق حيث تم تقدير </w:t>
            </w:r>
            <w:r w:rsidR="0057681D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إيجار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المسكن من </w:t>
            </w:r>
            <w:r w:rsidR="0057681D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الإيجارات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المحتسبة من مسح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استهلاك</w:t>
            </w:r>
            <w:r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واستهلاك </w:t>
            </w:r>
            <w:r w:rsidR="0057681D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الأسرة</w:t>
            </w:r>
            <w:r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للمنازل التي يقطنها مالكوها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حسب توصيا</w:t>
            </w:r>
            <w:r w:rsidR="00B840DA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دليل</w:t>
            </w:r>
            <w:r w:rsidR="000D677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9F2F51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إعداد حسابات السياح</w:t>
            </w:r>
            <w:r w:rsidR="00B840DA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ة</w:t>
            </w:r>
            <w:r w:rsidR="000D677E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الفرعية</w:t>
            </w:r>
            <w:r w:rsidR="00B840DA" w:rsidRPr="00D5455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B840DA" w:rsidRPr="00D54558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2008</w:t>
            </w:r>
            <w:r w:rsidRPr="00D54558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5D2EF3" w:rsidRPr="00966B91" w:rsidTr="00127C86">
        <w:tc>
          <w:tcPr>
            <w:tcW w:w="1666" w:type="dxa"/>
          </w:tcPr>
          <w:p w:rsidR="005D2EF3" w:rsidRPr="00966B91" w:rsidRDefault="00674311" w:rsidP="00521E34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lastRenderedPageBreak/>
              <w:t>إنفاق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الوافدة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لزوار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اليوم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الواحد</w:t>
            </w:r>
          </w:p>
        </w:tc>
        <w:tc>
          <w:tcPr>
            <w:tcW w:w="3118" w:type="dxa"/>
          </w:tcPr>
          <w:p w:rsidR="005D2EF3" w:rsidRPr="00966B91" w:rsidRDefault="005D2EF3" w:rsidP="001E7FAC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="00BE435C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</w:p>
          <w:p w:rsidR="005D2EF3" w:rsidRPr="00966B91" w:rsidRDefault="005D2EF3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F57045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النشاط </w:t>
            </w:r>
            <w:r w:rsidR="00F57045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دق</w:t>
            </w:r>
            <w:r w:rsidR="00F57045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ي في</w:t>
            </w:r>
            <w:r w:rsidR="00AC2C4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       </w:t>
            </w:r>
            <w:r w:rsidR="00F57045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proofErr w:type="spellStart"/>
            <w:r w:rsidR="00F57045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فلسطين</w:t>
            </w:r>
            <w:r w:rsidR="001E7FA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</w:p>
          <w:p w:rsidR="005D2EF3" w:rsidRPr="00966B91" w:rsidRDefault="005D2EF3" w:rsidP="00521E34">
            <w:pPr>
              <w:ind w:left="317" w:hanging="283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</w:p>
        </w:tc>
        <w:tc>
          <w:tcPr>
            <w:tcW w:w="4395" w:type="dxa"/>
          </w:tcPr>
          <w:p w:rsidR="005D2EF3" w:rsidRPr="00966B91" w:rsidRDefault="00674311" w:rsidP="00521E34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>إنفاق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الوافدين</w:t>
            </w:r>
            <w:r w:rsidR="00AC7827" w:rsidRPr="00966B91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بدون مبيت:</w:t>
            </w:r>
          </w:p>
          <w:p w:rsidR="005D2EF3" w:rsidRPr="00966B91" w:rsidRDefault="005D2EF3" w:rsidP="00674311">
            <w:pPr>
              <w:ind w:left="318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الحصول على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أعداد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الزوار الوافدين لليوم الواحد من و</w:t>
            </w:r>
            <w:r w:rsidR="00465C9D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اقع بيانات الشرطة السياحية </w:t>
            </w:r>
            <w:proofErr w:type="spellStart"/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تم تقدير </w:t>
            </w:r>
            <w:r w:rsidR="0067431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الزوار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الأجانب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و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الفلسطينيين داخل الخط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الأخضر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كل على حدا من خلال </w:t>
            </w:r>
            <w:r w:rsidR="0067431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نزلاء الفنادق حسب منظم الرحلة مع استثناء بعض البنود التي لا تنطبق في كلا الحالتين.</w:t>
            </w:r>
          </w:p>
        </w:tc>
      </w:tr>
      <w:tr w:rsidR="005D2EF3" w:rsidRPr="00966B91" w:rsidTr="00127C86">
        <w:tc>
          <w:tcPr>
            <w:tcW w:w="1666" w:type="dxa"/>
          </w:tcPr>
          <w:p w:rsidR="005D2EF3" w:rsidRPr="00966B91" w:rsidRDefault="00674311" w:rsidP="00521E34">
            <w:pPr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إنفاق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</w:p>
        </w:tc>
        <w:tc>
          <w:tcPr>
            <w:tcW w:w="3118" w:type="dxa"/>
          </w:tcPr>
          <w:p w:rsidR="00017E7A" w:rsidRPr="00966B91" w:rsidRDefault="00017E7A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مسح انفاق واستهلاك الأسرة الفلسطيني 2017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.</w:t>
            </w:r>
          </w:p>
          <w:p w:rsidR="005D2EF3" w:rsidRPr="00966B91" w:rsidRDefault="005D2EF3" w:rsidP="001E7FAC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بيانات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="00F1796C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</w:p>
          <w:p w:rsidR="005D2EF3" w:rsidRPr="00966B91" w:rsidRDefault="00F57045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النشاط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الفندق</w:t>
            </w:r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ي في </w:t>
            </w:r>
            <w:r w:rsidR="00BE435C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  </w:t>
            </w:r>
            <w:proofErr w:type="spellStart"/>
            <w:r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فلسطين</w:t>
            </w:r>
            <w:r w:rsidR="001E7FAC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  <w:r w:rsidR="00914A47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.</w:t>
            </w:r>
          </w:p>
          <w:p w:rsidR="008F6AA6" w:rsidRPr="00966B91" w:rsidRDefault="008F6AA6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نزلاء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الفنادق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2009</w:t>
            </w:r>
          </w:p>
        </w:tc>
        <w:tc>
          <w:tcPr>
            <w:tcW w:w="4395" w:type="dxa"/>
          </w:tcPr>
          <w:p w:rsidR="005D2EF3" w:rsidRPr="00966B91" w:rsidRDefault="00674311" w:rsidP="00521E34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>إنفاق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proofErr w:type="gramStart"/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المحليين</w:t>
            </w:r>
            <w:proofErr w:type="gramEnd"/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في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فندق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:</w:t>
            </w:r>
          </w:p>
          <w:p w:rsidR="005D2EF3" w:rsidRPr="00966B91" w:rsidRDefault="005D2EF3" w:rsidP="00674311">
            <w:pPr>
              <w:ind w:left="318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تقدير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67431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المحليين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على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الداخلية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مع مبيت من خلال حاصل ضرب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أعداد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الزوار المحليين المقيمين في فندق مع </w:t>
            </w:r>
            <w:r w:rsidR="00CC560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نسبة مساهمة بنود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63648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من مسح نزلاء الفنادق للزوار المحليين. </w:t>
            </w:r>
          </w:p>
        </w:tc>
      </w:tr>
      <w:tr w:rsidR="005D2EF3" w:rsidRPr="00966B91" w:rsidTr="00127C86">
        <w:tc>
          <w:tcPr>
            <w:tcW w:w="1666" w:type="dxa"/>
          </w:tcPr>
          <w:p w:rsidR="005D2EF3" w:rsidRPr="00966B91" w:rsidRDefault="00674311" w:rsidP="00521E34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إنفاق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لزوار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اليوم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الواحد</w:t>
            </w:r>
          </w:p>
        </w:tc>
        <w:tc>
          <w:tcPr>
            <w:tcW w:w="3118" w:type="dxa"/>
          </w:tcPr>
          <w:p w:rsidR="005D2EF3" w:rsidRPr="00966B91" w:rsidRDefault="005D2EF3" w:rsidP="00CE7BD8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lastRenderedPageBreak/>
              <w:t>بيانات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الشرطة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السياحية</w:t>
            </w:r>
            <w:r w:rsidR="00CE7BD8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لعام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2017</w:t>
            </w:r>
          </w:p>
          <w:p w:rsidR="00017E7A" w:rsidRPr="00966B91" w:rsidRDefault="00017E7A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مسح انفاق واستهلاك الأسرة </w:t>
            </w: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lastRenderedPageBreak/>
              <w:t>الفلسطيني 2017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.</w:t>
            </w:r>
          </w:p>
          <w:p w:rsidR="005D2EF3" w:rsidRPr="00966B91" w:rsidRDefault="005D2EF3" w:rsidP="00521E34">
            <w:pPr>
              <w:pStyle w:val="ListParagraph"/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</w:p>
        </w:tc>
        <w:tc>
          <w:tcPr>
            <w:tcW w:w="4395" w:type="dxa"/>
          </w:tcPr>
          <w:p w:rsidR="005D2EF3" w:rsidRPr="00966B91" w:rsidRDefault="00674311" w:rsidP="00521E34">
            <w:pPr>
              <w:pStyle w:val="ListParagraph"/>
              <w:numPr>
                <w:ilvl w:val="0"/>
                <w:numId w:val="4"/>
              </w:numPr>
              <w:ind w:left="318" w:hanging="284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lastRenderedPageBreak/>
              <w:t>إنفاق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الزوار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proofErr w:type="gramStart"/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المحليين</w:t>
            </w:r>
            <w:proofErr w:type="gramEnd"/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بدون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مبيت</w:t>
            </w:r>
            <w:r w:rsidR="000D677E" w:rsidRPr="00966B91">
              <w:rPr>
                <w:rFonts w:ascii="Simplified Arabic" w:hAnsi="Simplified Arabic" w:cs="Simplified Arabic" w:hint="cs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(زوار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اليوم</w:t>
            </w:r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b/>
                <w:bCs/>
                <w:color w:val="000000"/>
                <w:sz w:val="22"/>
                <w:szCs w:val="22"/>
                <w:rtl/>
              </w:rPr>
              <w:t>الواحد</w:t>
            </w:r>
            <w:proofErr w:type="spellStart"/>
            <w:r w:rsidR="005D2EF3" w:rsidRPr="00966B91">
              <w:rPr>
                <w:rFonts w:ascii="Simplified Arabic" w:hAnsi="Simplified Arabic" w:cs="Simplified Arabic"/>
                <w:b/>
                <w:bCs/>
                <w:color w:val="000000"/>
                <w:sz w:val="22"/>
                <w:szCs w:val="22"/>
                <w:rtl/>
              </w:rPr>
              <w:t>):</w:t>
            </w:r>
            <w:proofErr w:type="spellEnd"/>
          </w:p>
          <w:p w:rsidR="005D2EF3" w:rsidRPr="00966B91" w:rsidRDefault="005D2EF3" w:rsidP="00CC560D">
            <w:pPr>
              <w:ind w:left="318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الاستهلاك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لزوار اليوم الواحد المحليين من 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lastRenderedPageBreak/>
              <w:t xml:space="preserve">حاصل طرح مجموع </w:t>
            </w:r>
            <w:r w:rsidR="0063648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لزوار المبيت</w:t>
            </w:r>
            <w:r w:rsidR="005722B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من مجموع </w:t>
            </w:r>
            <w:r w:rsidR="0063648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الإنفاق</w:t>
            </w:r>
            <w:r w:rsidR="005722B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الكلي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للأسر</w:t>
            </w:r>
            <w:r w:rsidR="005722BE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حسب البنود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722B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وذلك 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حسب </w:t>
            </w:r>
            <w:r w:rsidR="00CC560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نسبة مساهمة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الإنفاق</w:t>
            </w:r>
            <w:r w:rsidR="005722B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المقدر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من مسح </w:t>
            </w:r>
            <w:r w:rsidR="00EE2E43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</w:t>
            </w:r>
            <w:r w:rsidR="0063648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واستهلاك </w:t>
            </w:r>
            <w:r w:rsidR="0057681D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الأسرة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للبنود التي </w:t>
            </w:r>
            <w:r w:rsidR="00096A48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نطبق على تعريف السياحة بحسب </w:t>
            </w:r>
            <w:r w:rsidR="00B840DA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دليل</w:t>
            </w:r>
            <w:r w:rsidR="00B840DA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9F2F51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إعداد حسابات السياح</w:t>
            </w:r>
            <w:r w:rsidR="00B840DA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ة</w:t>
            </w:r>
            <w:r w:rsidR="00EE051E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الفرعية</w:t>
            </w:r>
            <w:r w:rsidR="00B840DA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B840DA" w:rsidRPr="00966B91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2008</w:t>
            </w:r>
            <w:r w:rsidR="00B840DA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.</w:t>
            </w:r>
          </w:p>
        </w:tc>
      </w:tr>
      <w:tr w:rsidR="005D2EF3" w:rsidRPr="00966B91" w:rsidTr="00127C86">
        <w:tc>
          <w:tcPr>
            <w:tcW w:w="1666" w:type="dxa"/>
          </w:tcPr>
          <w:p w:rsidR="005D2EF3" w:rsidRPr="00966B91" w:rsidRDefault="00636486" w:rsidP="00CE7BD8">
            <w:pPr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lastRenderedPageBreak/>
              <w:t>إنفاق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الخارجية</w:t>
            </w:r>
            <w:r w:rsidR="00F57993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مع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5D2EF3"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مبيت</w:t>
            </w:r>
            <w:r w:rsidR="002F45C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و</w:t>
            </w:r>
            <w:r w:rsidR="005D2EF3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لزوار اليوم الواحد</w:t>
            </w:r>
          </w:p>
        </w:tc>
        <w:tc>
          <w:tcPr>
            <w:tcW w:w="3118" w:type="dxa"/>
          </w:tcPr>
          <w:p w:rsidR="00017E7A" w:rsidRPr="00966B91" w:rsidRDefault="00017E7A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مسح إنفاق واستهلاك الأسرة الفلسطيني 2017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rtl/>
              </w:rPr>
              <w:t>.</w:t>
            </w:r>
          </w:p>
          <w:p w:rsidR="005D2EF3" w:rsidRPr="00966B91" w:rsidRDefault="005D2EF3" w:rsidP="00521E34">
            <w:pPr>
              <w:pStyle w:val="ListParagraph"/>
              <w:numPr>
                <w:ilvl w:val="0"/>
                <w:numId w:val="19"/>
              </w:numPr>
              <w:ind w:left="317" w:hanging="283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مسح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السياحة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المحلية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والخارجية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914A47" w:rsidRPr="00966B91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2016</w:t>
            </w:r>
          </w:p>
        </w:tc>
        <w:tc>
          <w:tcPr>
            <w:tcW w:w="4395" w:type="dxa"/>
          </w:tcPr>
          <w:p w:rsidR="005D2EF3" w:rsidRPr="00017E7A" w:rsidRDefault="005D2EF3" w:rsidP="00674311">
            <w:pPr>
              <w:pStyle w:val="ListParagraph"/>
              <w:numPr>
                <w:ilvl w:val="0"/>
                <w:numId w:val="19"/>
              </w:numPr>
              <w:ind w:left="318" w:hanging="284"/>
              <w:jc w:val="both"/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</w:pPr>
            <w:r w:rsidRPr="00966B91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تم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تقدير مجموع </w:t>
            </w:r>
            <w:r w:rsidR="0067431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الإنفاق</w:t>
            </w:r>
            <w:r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على السياحة الخارجية من</w:t>
            </w:r>
            <w:r w:rsidR="00465C9D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2F53B9" w:rsidRPr="00966B91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تقديرات</w:t>
            </w:r>
            <w:r w:rsidR="00465C9D" w:rsidRPr="00966B91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مسح </w:t>
            </w:r>
            <w:r w:rsidR="00687065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إنفاق</w:t>
            </w:r>
            <w:r w:rsid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واستهلاك الأسرة الفلسطيني </w:t>
            </w:r>
            <w:proofErr w:type="spellStart"/>
            <w:r w:rsid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2017</w:t>
            </w:r>
            <w:r w:rsidRPr="00017E7A">
              <w:rPr>
                <w:rFonts w:ascii="Simplified Arabic" w:hAnsi="Simplified Arabic" w:cs="Simplified Arabic" w:hint="eastAsia"/>
                <w:color w:val="000000"/>
                <w:sz w:val="22"/>
                <w:szCs w:val="22"/>
                <w:rtl/>
              </w:rPr>
              <w:t>،</w:t>
            </w:r>
            <w:proofErr w:type="spellEnd"/>
            <w:r w:rsidRPr="00017E7A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كما تم تقسيم </w:t>
            </w:r>
            <w:r w:rsidR="00CC560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مجموع</w:t>
            </w:r>
            <w:r w:rsidRPr="00017E7A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636486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الإنفاق</w:t>
            </w:r>
            <w:r w:rsidR="00CC560D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حسب نسبة مساهمة كل بند</w:t>
            </w:r>
            <w:r w:rsidRPr="00017E7A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من خلال مسح السياحة </w:t>
            </w:r>
            <w:proofErr w:type="gramStart"/>
            <w:r w:rsidRPr="00017E7A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المحلية </w:t>
            </w:r>
            <w:r w:rsidR="00F1796C" w:rsidRP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 xml:space="preserve"> </w:t>
            </w:r>
            <w:r w:rsidRPr="00017E7A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>والخارجية</w:t>
            </w:r>
            <w:proofErr w:type="gramEnd"/>
            <w:r w:rsidRPr="00017E7A">
              <w:rPr>
                <w:rFonts w:ascii="Simplified Arabic" w:hAnsi="Simplified Arabic" w:cs="Simplified Arabic"/>
                <w:color w:val="000000"/>
                <w:sz w:val="22"/>
                <w:szCs w:val="22"/>
                <w:rtl/>
              </w:rPr>
              <w:t xml:space="preserve"> </w:t>
            </w:r>
            <w:r w:rsidR="00914A47" w:rsidRPr="00017E7A">
              <w:rPr>
                <w:rFonts w:asciiTheme="majorBidi" w:hAnsiTheme="majorBidi" w:cstheme="majorBidi"/>
                <w:color w:val="000000"/>
                <w:sz w:val="22"/>
                <w:szCs w:val="22"/>
                <w:rtl/>
              </w:rPr>
              <w:t>2016</w:t>
            </w:r>
            <w:r w:rsidR="00914A47" w:rsidRPr="00017E7A">
              <w:rPr>
                <w:rFonts w:ascii="Simplified Arabic" w:hAnsi="Simplified Arabic" w:cs="Simplified Arabic" w:hint="cs"/>
                <w:color w:val="000000"/>
                <w:sz w:val="22"/>
                <w:szCs w:val="22"/>
                <w:rtl/>
              </w:rPr>
              <w:t>.</w:t>
            </w:r>
          </w:p>
        </w:tc>
      </w:tr>
    </w:tbl>
    <w:p w:rsidR="004F5759" w:rsidRDefault="004F5759" w:rsidP="00521E34">
      <w:pPr>
        <w:jc w:val="both"/>
        <w:rPr>
          <w:rFonts w:cs="Simplified Arabic"/>
          <w:b/>
          <w:bCs/>
          <w:color w:val="000000"/>
          <w:rtl/>
        </w:rPr>
      </w:pPr>
    </w:p>
    <w:p w:rsidR="00FF1F2A" w:rsidRDefault="00FF1F2A" w:rsidP="00521E34">
      <w:pPr>
        <w:bidi w:val="0"/>
        <w:rPr>
          <w:rFonts w:cs="Simplified Arabic"/>
          <w:b/>
          <w:bCs/>
          <w:color w:val="000000"/>
          <w:rtl/>
        </w:rPr>
      </w:pPr>
      <w:r>
        <w:rPr>
          <w:rFonts w:cs="Simplified Arabic"/>
          <w:b/>
          <w:bCs/>
          <w:color w:val="000000"/>
          <w:rtl/>
        </w:rPr>
        <w:br w:type="page"/>
      </w:r>
    </w:p>
    <w:p w:rsidR="00B86AE6" w:rsidRDefault="00B86AE6" w:rsidP="00521E34">
      <w:pPr>
        <w:bidi w:val="0"/>
        <w:rPr>
          <w:rFonts w:cs="Simplified Arabic"/>
          <w:rtl/>
        </w:rPr>
      </w:pPr>
      <w:r>
        <w:rPr>
          <w:rFonts w:cs="Simplified Arabic"/>
          <w:rtl/>
        </w:rPr>
        <w:lastRenderedPageBreak/>
        <w:br w:type="page"/>
      </w:r>
    </w:p>
    <w:p w:rsidR="00FF1F2A" w:rsidRPr="001965B4" w:rsidRDefault="00FF1F2A" w:rsidP="00521E34">
      <w:pPr>
        <w:jc w:val="center"/>
        <w:rPr>
          <w:rFonts w:cs="Simplified Arabic"/>
          <w:rtl/>
        </w:rPr>
      </w:pPr>
      <w:proofErr w:type="gramStart"/>
      <w:r w:rsidRPr="0006387D">
        <w:rPr>
          <w:rFonts w:cs="Simplified Arabic"/>
          <w:rtl/>
        </w:rPr>
        <w:lastRenderedPageBreak/>
        <w:t>الفصل</w:t>
      </w:r>
      <w:proofErr w:type="gramEnd"/>
      <w:r w:rsidRPr="0006387D">
        <w:rPr>
          <w:rFonts w:cs="Simplified Arabic"/>
          <w:rtl/>
        </w:rPr>
        <w:t xml:space="preserve"> </w:t>
      </w:r>
      <w:r>
        <w:rPr>
          <w:rFonts w:cs="Simplified Arabic" w:hint="cs"/>
          <w:rtl/>
        </w:rPr>
        <w:t>الرابع</w:t>
      </w:r>
    </w:p>
    <w:p w:rsidR="00AC2C4D" w:rsidRPr="00521E34" w:rsidRDefault="00AC2C4D" w:rsidP="00521E34">
      <w:pPr>
        <w:tabs>
          <w:tab w:val="left" w:pos="-1"/>
        </w:tabs>
        <w:jc w:val="center"/>
        <w:rPr>
          <w:rFonts w:cs="Simplified Arabic"/>
          <w:b/>
          <w:bCs/>
          <w:color w:val="000000"/>
          <w:rtl/>
        </w:rPr>
      </w:pPr>
    </w:p>
    <w:p w:rsidR="00FF1F2A" w:rsidRDefault="00FF1F2A" w:rsidP="00521E34">
      <w:pPr>
        <w:tabs>
          <w:tab w:val="left" w:pos="-1"/>
        </w:tabs>
        <w:jc w:val="center"/>
        <w:rPr>
          <w:rFonts w:cs="Simplified Arabic"/>
          <w:b/>
          <w:bCs/>
          <w:color w:val="000000"/>
          <w:sz w:val="28"/>
          <w:szCs w:val="28"/>
          <w:rtl/>
        </w:rPr>
      </w:pPr>
      <w:proofErr w:type="gramStart"/>
      <w:r>
        <w:rPr>
          <w:rFonts w:cs="Simplified Arabic" w:hint="cs"/>
          <w:b/>
          <w:bCs/>
          <w:color w:val="000000"/>
          <w:sz w:val="28"/>
          <w:szCs w:val="28"/>
          <w:rtl/>
        </w:rPr>
        <w:t>الجودة</w:t>
      </w:r>
      <w:proofErr w:type="gramEnd"/>
      <w:r>
        <w:rPr>
          <w:rFonts w:cs="Simplified Arabic" w:hint="cs"/>
          <w:b/>
          <w:bCs/>
          <w:color w:val="000000"/>
          <w:sz w:val="28"/>
          <w:szCs w:val="28"/>
          <w:rtl/>
        </w:rPr>
        <w:t xml:space="preserve"> </w:t>
      </w:r>
    </w:p>
    <w:p w:rsidR="001965B4" w:rsidRDefault="001965B4" w:rsidP="00521E34">
      <w:pPr>
        <w:jc w:val="both"/>
        <w:rPr>
          <w:rFonts w:cs="Simplified Arabic"/>
          <w:b/>
          <w:bCs/>
          <w:color w:val="000000"/>
          <w:rtl/>
        </w:rPr>
      </w:pPr>
    </w:p>
    <w:p w:rsidR="00A73A11" w:rsidRDefault="00A73A11" w:rsidP="00521E34">
      <w:pPr>
        <w:jc w:val="both"/>
        <w:rPr>
          <w:rFonts w:cs="Simplified Arabic"/>
          <w:b/>
          <w:bCs/>
          <w:color w:val="000000"/>
          <w:rtl/>
        </w:rPr>
      </w:pPr>
      <w:proofErr w:type="gramStart"/>
      <w:r>
        <w:rPr>
          <w:rFonts w:cs="Simplified Arabic" w:hint="cs"/>
          <w:b/>
          <w:bCs/>
          <w:color w:val="000000"/>
          <w:rtl/>
        </w:rPr>
        <w:t>1.4</w:t>
      </w:r>
      <w:r w:rsidR="00521E34">
        <w:rPr>
          <w:rFonts w:cs="Simplified Arabic" w:hint="cs"/>
          <w:b/>
          <w:bCs/>
          <w:color w:val="000000"/>
          <w:rtl/>
        </w:rPr>
        <w:t xml:space="preserve"> </w:t>
      </w:r>
      <w:r>
        <w:rPr>
          <w:rFonts w:cs="Simplified Arabic" w:hint="cs"/>
          <w:b/>
          <w:bCs/>
          <w:color w:val="000000"/>
          <w:rtl/>
        </w:rPr>
        <w:t xml:space="preserve"> الد</w:t>
      </w:r>
      <w:proofErr w:type="gramEnd"/>
      <w:r>
        <w:rPr>
          <w:rFonts w:cs="Simplified Arabic" w:hint="cs"/>
          <w:b/>
          <w:bCs/>
          <w:color w:val="000000"/>
          <w:rtl/>
        </w:rPr>
        <w:t>قة</w:t>
      </w:r>
    </w:p>
    <w:p w:rsidR="00A73A11" w:rsidRPr="00A73A11" w:rsidRDefault="00A73A11" w:rsidP="00521E34">
      <w:pPr>
        <w:jc w:val="both"/>
        <w:rPr>
          <w:rFonts w:cs="Simplified Arabic"/>
          <w:color w:val="000000"/>
          <w:rtl/>
        </w:rPr>
      </w:pPr>
      <w:r w:rsidRPr="00A73A11">
        <w:rPr>
          <w:rFonts w:cs="Simplified Arabic" w:hint="cs"/>
          <w:color w:val="000000"/>
          <w:rtl/>
        </w:rPr>
        <w:t xml:space="preserve">يستند إعداد حسابات السياحة الفرعية </w:t>
      </w:r>
      <w:r w:rsidR="00234235">
        <w:rPr>
          <w:rFonts w:cs="Simplified Arabic" w:hint="cs"/>
          <w:color w:val="000000"/>
          <w:rtl/>
        </w:rPr>
        <w:t>2017</w:t>
      </w:r>
      <w:r w:rsidRPr="00A73A11">
        <w:rPr>
          <w:rFonts w:cs="Simplified Arabic" w:hint="cs"/>
          <w:color w:val="000000"/>
          <w:rtl/>
        </w:rPr>
        <w:t xml:space="preserve"> إلى مجموعة من المصادر الإحصائية </w:t>
      </w:r>
      <w:proofErr w:type="spellStart"/>
      <w:r w:rsidRPr="00A73A11">
        <w:rPr>
          <w:rFonts w:cs="Simplified Arabic" w:hint="cs"/>
          <w:color w:val="000000"/>
          <w:rtl/>
        </w:rPr>
        <w:t>(</w:t>
      </w:r>
      <w:proofErr w:type="spellEnd"/>
      <w:r w:rsidRPr="00A73A11">
        <w:rPr>
          <w:rFonts w:cs="Simplified Arabic" w:hint="cs"/>
          <w:color w:val="000000"/>
          <w:rtl/>
        </w:rPr>
        <w:t xml:space="preserve"> </w:t>
      </w:r>
      <w:proofErr w:type="gramStart"/>
      <w:r w:rsidRPr="00A73A11">
        <w:rPr>
          <w:rFonts w:cs="Simplified Arabic" w:hint="cs"/>
          <w:color w:val="000000"/>
          <w:rtl/>
        </w:rPr>
        <w:t>مسوح</w:t>
      </w:r>
      <w:proofErr w:type="gramEnd"/>
      <w:r w:rsidRPr="00A73A11">
        <w:rPr>
          <w:rFonts w:cs="Simplified Arabic" w:hint="cs"/>
          <w:color w:val="000000"/>
          <w:rtl/>
        </w:rPr>
        <w:t xml:space="preserve"> وسجلات إدارية</w:t>
      </w:r>
      <w:proofErr w:type="spellStart"/>
      <w:r w:rsidRPr="00A73A11">
        <w:rPr>
          <w:rFonts w:cs="Simplified Arabic" w:hint="cs"/>
          <w:color w:val="000000"/>
          <w:rtl/>
        </w:rPr>
        <w:t>)</w:t>
      </w:r>
      <w:r>
        <w:rPr>
          <w:rFonts w:cs="Simplified Arabic" w:hint="cs"/>
          <w:color w:val="000000"/>
          <w:rtl/>
        </w:rPr>
        <w:t>،</w:t>
      </w:r>
      <w:proofErr w:type="spellEnd"/>
      <w:r>
        <w:rPr>
          <w:rFonts w:cs="Simplified Arabic" w:hint="cs"/>
          <w:color w:val="000000"/>
          <w:rtl/>
        </w:rPr>
        <w:t xml:space="preserve"> وعليه تم اتخاذ الخطوات التالية</w:t>
      </w:r>
      <w:r w:rsidRPr="00A73A11">
        <w:rPr>
          <w:rFonts w:cs="Simplified Arabic" w:hint="cs"/>
          <w:color w:val="000000"/>
          <w:rtl/>
        </w:rPr>
        <w:t xml:space="preserve">: </w:t>
      </w:r>
    </w:p>
    <w:p w:rsidR="00A73A11" w:rsidRPr="00AC2C4D" w:rsidRDefault="00A73A11" w:rsidP="00521E34">
      <w:pPr>
        <w:numPr>
          <w:ilvl w:val="0"/>
          <w:numId w:val="1"/>
        </w:numPr>
        <w:tabs>
          <w:tab w:val="clear" w:pos="358"/>
        </w:tabs>
        <w:ind w:left="424" w:right="0" w:hanging="284"/>
        <w:jc w:val="both"/>
        <w:rPr>
          <w:rFonts w:ascii="Simplified Arabic" w:hAnsi="Simplified Arabic" w:cs="Simplified Arabic"/>
        </w:rPr>
      </w:pPr>
      <w:r w:rsidRPr="00AC2C4D">
        <w:rPr>
          <w:rFonts w:ascii="Simplified Arabic" w:hAnsi="Simplified Arabic" w:cs="Simplified Arabic"/>
          <w:b/>
          <w:bCs/>
          <w:color w:val="000000"/>
          <w:rtl/>
        </w:rPr>
        <w:t xml:space="preserve"> </w:t>
      </w:r>
      <w:r w:rsidRPr="00AC2C4D">
        <w:rPr>
          <w:rFonts w:ascii="Simplified Arabic" w:hAnsi="Simplified Arabic" w:cs="Simplified Arabic"/>
          <w:rtl/>
        </w:rPr>
        <w:t xml:space="preserve">بيانات هذا التقرير والتي تستند إلى المسوح الميدانية تتأثر بأخطاء المعاينة نتيجة لاستخدام عدد من المسوح ذات العلاقة والتي تعتمد على العينة لوحدة مجتمع </w:t>
      </w:r>
      <w:proofErr w:type="spellStart"/>
      <w:r w:rsidRPr="00AC2C4D">
        <w:rPr>
          <w:rFonts w:ascii="Simplified Arabic" w:hAnsi="Simplified Arabic" w:cs="Simplified Arabic"/>
          <w:rtl/>
        </w:rPr>
        <w:t>الدراسة،</w:t>
      </w:r>
      <w:proofErr w:type="spellEnd"/>
      <w:r w:rsidRPr="00AC2C4D">
        <w:rPr>
          <w:rFonts w:ascii="Simplified Arabic" w:hAnsi="Simplified Arabic" w:cs="Simplified Arabic"/>
          <w:rtl/>
        </w:rPr>
        <w:t xml:space="preserve"> وقد تم حساب أخطاء المعاينة لهذه المصادر من خلال التباين لها كما ورد في التقارير المنشورة على الصفحة الالكترونية للجهاز المركزي للإحصاء </w:t>
      </w:r>
      <w:proofErr w:type="spellStart"/>
      <w:r w:rsidRPr="00AC2C4D">
        <w:rPr>
          <w:rFonts w:ascii="Simplified Arabic" w:hAnsi="Simplified Arabic" w:cs="Simplified Arabic"/>
          <w:rtl/>
        </w:rPr>
        <w:t>الفلسطيني،</w:t>
      </w:r>
      <w:proofErr w:type="spellEnd"/>
      <w:r w:rsidRPr="00AC2C4D">
        <w:rPr>
          <w:rFonts w:ascii="Simplified Arabic" w:hAnsi="Simplified Arabic" w:cs="Simplified Arabic"/>
          <w:rtl/>
        </w:rPr>
        <w:t xml:space="preserve"> وهي مسوح تنفذ بشكل سنوي مثل مسح النشاط الفندقي </w:t>
      </w:r>
      <w:proofErr w:type="spellStart"/>
      <w:r w:rsidR="00544FE5">
        <w:rPr>
          <w:rFonts w:ascii="Simplified Arabic" w:hAnsi="Simplified Arabic" w:cs="Simplified Arabic" w:hint="cs"/>
          <w:rtl/>
        </w:rPr>
        <w:t>2017</w:t>
      </w:r>
      <w:r w:rsidRPr="00AC2C4D">
        <w:rPr>
          <w:rFonts w:ascii="Simplified Arabic" w:hAnsi="Simplified Arabic" w:cs="Simplified Arabic"/>
          <w:rtl/>
        </w:rPr>
        <w:t>،</w:t>
      </w:r>
      <w:proofErr w:type="spellEnd"/>
      <w:r w:rsidRPr="00AC2C4D">
        <w:rPr>
          <w:rFonts w:ascii="Simplified Arabic" w:hAnsi="Simplified Arabic" w:cs="Simplified Arabic"/>
          <w:rtl/>
        </w:rPr>
        <w:t xml:space="preserve"> </w:t>
      </w:r>
      <w:r w:rsidRPr="00AC2C4D">
        <w:rPr>
          <w:rFonts w:ascii="Simplified Arabic" w:hAnsi="Simplified Arabic" w:cs="Simplified Arabic"/>
          <w:color w:val="000000"/>
          <w:rtl/>
        </w:rPr>
        <w:t>ومسح السياحة المحلية والخارجية 2016.</w:t>
      </w:r>
    </w:p>
    <w:p w:rsidR="00A73A11" w:rsidRPr="00AC2C4D" w:rsidRDefault="00A73A11" w:rsidP="00521E34">
      <w:pPr>
        <w:numPr>
          <w:ilvl w:val="0"/>
          <w:numId w:val="1"/>
        </w:numPr>
        <w:tabs>
          <w:tab w:val="clear" w:pos="358"/>
        </w:tabs>
        <w:ind w:left="424" w:right="0" w:hanging="284"/>
        <w:jc w:val="both"/>
        <w:rPr>
          <w:rFonts w:ascii="Simplified Arabic" w:hAnsi="Simplified Arabic" w:cs="Simplified Arabic"/>
          <w:sz w:val="28"/>
        </w:rPr>
      </w:pPr>
      <w:proofErr w:type="gramStart"/>
      <w:r w:rsidRPr="00AC2C4D">
        <w:rPr>
          <w:rFonts w:ascii="Simplified Arabic" w:hAnsi="Simplified Arabic" w:cs="Simplified Arabic"/>
          <w:rtl/>
        </w:rPr>
        <w:t>البيانات</w:t>
      </w:r>
      <w:proofErr w:type="gramEnd"/>
      <w:r w:rsidRPr="00AC2C4D">
        <w:rPr>
          <w:rFonts w:ascii="Simplified Arabic" w:hAnsi="Simplified Arabic" w:cs="Simplified Arabic"/>
          <w:rtl/>
        </w:rPr>
        <w:t xml:space="preserve"> المستخدمة في هذا التقرير والتي تستند إلى السجلات الإدارية والتعدادات لا تتأثر بأخطاء </w:t>
      </w:r>
      <w:proofErr w:type="spellStart"/>
      <w:r w:rsidRPr="00AC2C4D">
        <w:rPr>
          <w:rFonts w:ascii="Simplified Arabic" w:hAnsi="Simplified Arabic" w:cs="Simplified Arabic"/>
          <w:rtl/>
        </w:rPr>
        <w:t>المعاينة،</w:t>
      </w:r>
      <w:proofErr w:type="spellEnd"/>
      <w:r w:rsidRPr="00AC2C4D">
        <w:rPr>
          <w:rFonts w:ascii="Simplified Arabic" w:hAnsi="Simplified Arabic" w:cs="Simplified Arabic"/>
          <w:rtl/>
        </w:rPr>
        <w:t xml:space="preserve">  مثل</w:t>
      </w:r>
      <w:r w:rsidRPr="00AC2C4D">
        <w:rPr>
          <w:rFonts w:ascii="Simplified Arabic" w:hAnsi="Simplified Arabic" w:cs="Simplified Arabic"/>
          <w:sz w:val="28"/>
          <w:rtl/>
        </w:rPr>
        <w:t xml:space="preserve"> بيانات التعداد العام للسكان والمساكن والمنشآت </w:t>
      </w:r>
      <w:r w:rsidR="00544FE5">
        <w:rPr>
          <w:rFonts w:ascii="Simplified Arabic" w:hAnsi="Simplified Arabic" w:cs="Simplified Arabic" w:hint="cs"/>
          <w:sz w:val="28"/>
          <w:rtl/>
        </w:rPr>
        <w:t>2017</w:t>
      </w:r>
      <w:r w:rsidR="00C46A88">
        <w:rPr>
          <w:rFonts w:ascii="Simplified Arabic" w:hAnsi="Simplified Arabic" w:cs="Simplified Arabic"/>
          <w:sz w:val="28"/>
          <w:rtl/>
        </w:rPr>
        <w:t xml:space="preserve"> </w:t>
      </w:r>
      <w:r w:rsidRPr="00AC2C4D">
        <w:rPr>
          <w:rFonts w:ascii="Simplified Arabic" w:hAnsi="Simplified Arabic" w:cs="Simplified Arabic"/>
          <w:sz w:val="28"/>
          <w:rtl/>
        </w:rPr>
        <w:t>وبيانات سجلات الشرطة السياحية والآثار الفلسطينية</w:t>
      </w:r>
      <w:r w:rsidR="00AC2C4D">
        <w:rPr>
          <w:rFonts w:ascii="Simplified Arabic" w:hAnsi="Simplified Arabic" w:cs="Simplified Arabic" w:hint="cs"/>
          <w:sz w:val="28"/>
          <w:rtl/>
        </w:rPr>
        <w:t xml:space="preserve">    </w:t>
      </w:r>
      <w:r w:rsidRPr="00AC2C4D">
        <w:rPr>
          <w:rFonts w:ascii="Simplified Arabic" w:hAnsi="Simplified Arabic" w:cs="Simplified Arabic"/>
          <w:sz w:val="28"/>
          <w:rtl/>
        </w:rPr>
        <w:t xml:space="preserve"> للعام </w:t>
      </w:r>
      <w:r w:rsidR="00544FE5">
        <w:rPr>
          <w:rFonts w:ascii="Simplified Arabic" w:hAnsi="Simplified Arabic" w:cs="Simplified Arabic" w:hint="cs"/>
          <w:sz w:val="28"/>
          <w:rtl/>
        </w:rPr>
        <w:t>2017</w:t>
      </w:r>
      <w:r w:rsidRPr="00AC2C4D">
        <w:rPr>
          <w:rFonts w:ascii="Simplified Arabic" w:hAnsi="Simplified Arabic" w:cs="Simplified Arabic"/>
          <w:sz w:val="28"/>
          <w:rtl/>
        </w:rPr>
        <w:t>.</w:t>
      </w:r>
    </w:p>
    <w:p w:rsidR="00BB7445" w:rsidRPr="00FF1F2A" w:rsidRDefault="00BB7445" w:rsidP="00521E34">
      <w:pPr>
        <w:jc w:val="lowKashida"/>
        <w:rPr>
          <w:rFonts w:cs="Simplified Arabic"/>
          <w:sz w:val="28"/>
        </w:rPr>
      </w:pPr>
    </w:p>
    <w:p w:rsidR="00A73A11" w:rsidRDefault="00BB7445" w:rsidP="00521E34">
      <w:pPr>
        <w:jc w:val="both"/>
        <w:rPr>
          <w:rFonts w:cs="Simplified Arabic"/>
          <w:b/>
          <w:bCs/>
          <w:color w:val="000000"/>
          <w:rtl/>
        </w:rPr>
      </w:pPr>
      <w:proofErr w:type="gramStart"/>
      <w:r>
        <w:rPr>
          <w:rFonts w:cs="Simplified Arabic" w:hint="cs"/>
          <w:b/>
          <w:bCs/>
          <w:color w:val="000000"/>
          <w:rtl/>
        </w:rPr>
        <w:t xml:space="preserve">2.4 </w:t>
      </w:r>
      <w:r w:rsidR="00521E34">
        <w:rPr>
          <w:rFonts w:cs="Simplified Arabic" w:hint="cs"/>
          <w:b/>
          <w:bCs/>
          <w:color w:val="000000"/>
          <w:rtl/>
        </w:rPr>
        <w:t xml:space="preserve"> </w:t>
      </w:r>
      <w:r>
        <w:rPr>
          <w:rFonts w:cs="Simplified Arabic" w:hint="cs"/>
          <w:b/>
          <w:bCs/>
          <w:color w:val="000000"/>
          <w:rtl/>
        </w:rPr>
        <w:t>مقار</w:t>
      </w:r>
      <w:proofErr w:type="gramEnd"/>
      <w:r>
        <w:rPr>
          <w:rFonts w:cs="Simplified Arabic" w:hint="cs"/>
          <w:b/>
          <w:bCs/>
          <w:color w:val="000000"/>
          <w:rtl/>
        </w:rPr>
        <w:t>نة البيانات</w:t>
      </w:r>
    </w:p>
    <w:p w:rsidR="00BB7445" w:rsidRDefault="00BB7445" w:rsidP="002641DA">
      <w:pPr>
        <w:jc w:val="both"/>
        <w:rPr>
          <w:rFonts w:cs="Simplified Arabic"/>
          <w:color w:val="000000"/>
          <w:rtl/>
        </w:rPr>
      </w:pPr>
      <w:r w:rsidRPr="00BB7445">
        <w:rPr>
          <w:rFonts w:cs="Simplified Arabic" w:hint="cs"/>
          <w:color w:val="000000"/>
          <w:rtl/>
        </w:rPr>
        <w:t xml:space="preserve">توضح الجداول الواردة في التقرير قيمة الاستهلاك لكل من السياحة الوافدة </w:t>
      </w:r>
      <w:proofErr w:type="spellStart"/>
      <w:r w:rsidRPr="00BB7445">
        <w:rPr>
          <w:rFonts w:cs="Simplified Arabic" w:hint="cs"/>
          <w:color w:val="000000"/>
          <w:rtl/>
        </w:rPr>
        <w:t>لفلسطين،</w:t>
      </w:r>
      <w:proofErr w:type="spellEnd"/>
      <w:r w:rsidRPr="00BB7445">
        <w:rPr>
          <w:rFonts w:cs="Simplified Arabic" w:hint="cs"/>
          <w:color w:val="000000"/>
          <w:rtl/>
        </w:rPr>
        <w:t xml:space="preserve"> </w:t>
      </w:r>
      <w:r w:rsidR="002641DA">
        <w:rPr>
          <w:rFonts w:cs="Simplified Arabic" w:hint="cs"/>
          <w:color w:val="000000"/>
          <w:rtl/>
        </w:rPr>
        <w:t>وإنفاق</w:t>
      </w:r>
      <w:r w:rsidRPr="00BB7445">
        <w:rPr>
          <w:rFonts w:cs="Simplified Arabic" w:hint="cs"/>
          <w:color w:val="000000"/>
          <w:rtl/>
        </w:rPr>
        <w:t xml:space="preserve"> السياحة المحلية</w:t>
      </w:r>
      <w:r w:rsidR="00131342">
        <w:rPr>
          <w:rFonts w:cs="Simplified Arabic" w:hint="cs"/>
          <w:color w:val="000000"/>
          <w:rtl/>
        </w:rPr>
        <w:t xml:space="preserve"> والخارجية</w:t>
      </w:r>
      <w:r w:rsidRPr="00BB7445">
        <w:rPr>
          <w:rFonts w:cs="Simplified Arabic" w:hint="cs"/>
          <w:color w:val="000000"/>
          <w:rtl/>
        </w:rPr>
        <w:t xml:space="preserve"> والسياحة الداخلية للعامين </w:t>
      </w:r>
      <w:proofErr w:type="spellStart"/>
      <w:r w:rsidR="00131342">
        <w:rPr>
          <w:rFonts w:cs="Simplified Arabic" w:hint="cs"/>
          <w:color w:val="000000"/>
          <w:rtl/>
        </w:rPr>
        <w:t>2016</w:t>
      </w:r>
      <w:r w:rsidRPr="00BB7445">
        <w:rPr>
          <w:rFonts w:cs="Simplified Arabic" w:hint="cs"/>
          <w:color w:val="000000"/>
          <w:rtl/>
        </w:rPr>
        <w:t>-201</w:t>
      </w:r>
      <w:r w:rsidR="00131342">
        <w:rPr>
          <w:rFonts w:cs="Simplified Arabic" w:hint="cs"/>
          <w:color w:val="000000"/>
          <w:rtl/>
        </w:rPr>
        <w:t>7</w:t>
      </w:r>
      <w:r w:rsidRPr="00BB7445">
        <w:rPr>
          <w:rFonts w:cs="Simplified Arabic" w:hint="cs"/>
          <w:color w:val="000000"/>
          <w:rtl/>
        </w:rPr>
        <w:t>،</w:t>
      </w:r>
      <w:proofErr w:type="spellEnd"/>
      <w:r w:rsidRPr="00BB7445">
        <w:rPr>
          <w:rFonts w:cs="Simplified Arabic" w:hint="cs"/>
          <w:color w:val="000000"/>
          <w:rtl/>
        </w:rPr>
        <w:t xml:space="preserve"> كما وتوضح عدد من المؤشرات الخاصة بالقطاع السياحي والتي ترتبط بحسابات السياحة الفرعية بشكل </w:t>
      </w:r>
      <w:proofErr w:type="spellStart"/>
      <w:r w:rsidRPr="00BB7445">
        <w:rPr>
          <w:rFonts w:cs="Simplified Arabic" w:hint="cs"/>
          <w:color w:val="000000"/>
          <w:rtl/>
        </w:rPr>
        <w:t>مباشر،</w:t>
      </w:r>
      <w:proofErr w:type="spellEnd"/>
      <w:r w:rsidRPr="00BB7445">
        <w:rPr>
          <w:rFonts w:cs="Simplified Arabic" w:hint="cs"/>
          <w:color w:val="000000"/>
          <w:rtl/>
        </w:rPr>
        <w:t xml:space="preserve"> بالإضافة إلى عرض لنسبة مساهمة نشاط السياحة من الناتج المحلي الإجمالي.</w:t>
      </w:r>
    </w:p>
    <w:p w:rsidR="00BB7445" w:rsidRPr="00BB7445" w:rsidRDefault="00BB7445" w:rsidP="00521E34">
      <w:pPr>
        <w:jc w:val="both"/>
        <w:rPr>
          <w:rFonts w:cs="Simplified Arabic"/>
          <w:color w:val="000000"/>
          <w:rtl/>
        </w:rPr>
      </w:pPr>
    </w:p>
    <w:p w:rsidR="007F672E" w:rsidRPr="00521E34" w:rsidRDefault="00521E34" w:rsidP="00521E34">
      <w:pPr>
        <w:jc w:val="both"/>
        <w:rPr>
          <w:rFonts w:cs="Simplified Arabic"/>
          <w:b/>
          <w:bCs/>
          <w:color w:val="000000"/>
          <w:rtl/>
        </w:rPr>
      </w:pPr>
      <w:r>
        <w:rPr>
          <w:rFonts w:cs="Simplified Arabic" w:hint="cs"/>
          <w:b/>
          <w:bCs/>
          <w:color w:val="000000"/>
          <w:rtl/>
        </w:rPr>
        <w:t xml:space="preserve">3.4  </w:t>
      </w:r>
      <w:r w:rsidR="007F672E" w:rsidRPr="00521E34">
        <w:rPr>
          <w:rFonts w:cs="Simplified Arabic" w:hint="cs"/>
          <w:b/>
          <w:bCs/>
          <w:color w:val="000000"/>
          <w:rtl/>
        </w:rPr>
        <w:t>جودة البيانات</w:t>
      </w:r>
    </w:p>
    <w:p w:rsidR="00AC4DAD" w:rsidRDefault="00B840DA" w:rsidP="002641DA">
      <w:pPr>
        <w:pStyle w:val="BodyText"/>
        <w:jc w:val="lowKashida"/>
        <w:rPr>
          <w:rFonts w:ascii="Simplified Arabic" w:hAnsi="Simplified Arabic" w:cs="Simplified Arabic"/>
          <w:sz w:val="24"/>
          <w:szCs w:val="24"/>
        </w:rPr>
      </w:pPr>
      <w:r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يعتبر </w:t>
      </w:r>
      <w:r w:rsidR="00061CAC"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>تقرير</w:t>
      </w:r>
      <w:r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 حسابات السياحة الفرعية</w:t>
      </w:r>
      <w:r w:rsidR="00061CAC"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 </w:t>
      </w:r>
      <w:r w:rsidR="00131342">
        <w:rPr>
          <w:rFonts w:ascii="Simplified Arabic" w:hAnsi="Simplified Arabic" w:cs="Simplified Arabic" w:hint="cs"/>
          <w:sz w:val="24"/>
          <w:szCs w:val="24"/>
          <w:rtl/>
          <w:lang w:eastAsia="ar-SA"/>
        </w:rPr>
        <w:t>2017</w:t>
      </w:r>
      <w:r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  </w:t>
      </w:r>
      <w:r w:rsidR="00620B44"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>الإصدار</w:t>
      </w:r>
      <w:r w:rsidR="00061CAC"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 </w:t>
      </w:r>
      <w:r w:rsidR="00FF1F2A"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>ال</w:t>
      </w:r>
      <w:r w:rsidR="00131342">
        <w:rPr>
          <w:rFonts w:ascii="Simplified Arabic" w:hAnsi="Simplified Arabic" w:cs="Simplified Arabic" w:hint="cs"/>
          <w:sz w:val="24"/>
          <w:szCs w:val="24"/>
          <w:rtl/>
          <w:lang w:eastAsia="ar-SA"/>
        </w:rPr>
        <w:t>خامس</w:t>
      </w:r>
      <w:r w:rsidR="00061CAC"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 </w:t>
      </w:r>
      <w:r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في هذا </w:t>
      </w:r>
      <w:proofErr w:type="spellStart"/>
      <w:r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>المجال،</w:t>
      </w:r>
      <w:proofErr w:type="spellEnd"/>
      <w:r w:rsidRPr="002E593B">
        <w:rPr>
          <w:rFonts w:ascii="Simplified Arabic" w:hAnsi="Simplified Arabic" w:cs="Simplified Arabic"/>
          <w:sz w:val="24"/>
          <w:szCs w:val="24"/>
          <w:rtl/>
          <w:lang w:eastAsia="ar-SA"/>
        </w:rPr>
        <w:t xml:space="preserve"> وعليه فقد راعى الجهاز موضوع توسيع نطاق التغطية والشمول</w:t>
      </w:r>
      <w:r w:rsidRPr="002E593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12589D" w:rsidRPr="002E593B">
        <w:rPr>
          <w:rFonts w:ascii="Simplified Arabic" w:hAnsi="Simplified Arabic" w:cs="Simplified Arabic"/>
          <w:sz w:val="24"/>
          <w:szCs w:val="24"/>
          <w:rtl/>
        </w:rPr>
        <w:t>للأنشطة</w:t>
      </w:r>
      <w:r w:rsidR="007A17A7" w:rsidRPr="002E593B">
        <w:rPr>
          <w:rFonts w:ascii="Simplified Arabic" w:hAnsi="Simplified Arabic" w:cs="Simplified Arabic"/>
          <w:sz w:val="24"/>
          <w:szCs w:val="24"/>
          <w:rtl/>
        </w:rPr>
        <w:t xml:space="preserve"> السياحية </w:t>
      </w:r>
      <w:r w:rsidR="00A841B4" w:rsidRPr="002E593B">
        <w:rPr>
          <w:rFonts w:ascii="Simplified Arabic" w:hAnsi="Simplified Arabic" w:cs="Simplified Arabic" w:hint="cs"/>
          <w:sz w:val="24"/>
          <w:szCs w:val="24"/>
          <w:rtl/>
        </w:rPr>
        <w:t>وال</w:t>
      </w:r>
      <w:r w:rsidR="00A841B4">
        <w:rPr>
          <w:rFonts w:ascii="Simplified Arabic" w:hAnsi="Simplified Arabic" w:cs="Simplified Arabic" w:hint="cs"/>
          <w:sz w:val="24"/>
          <w:szCs w:val="24"/>
          <w:rtl/>
        </w:rPr>
        <w:t>استهلاك</w:t>
      </w:r>
      <w:r w:rsidR="007A17A7" w:rsidRPr="002E593B">
        <w:rPr>
          <w:rFonts w:ascii="Simplified Arabic" w:hAnsi="Simplified Arabic" w:cs="Simplified Arabic"/>
          <w:sz w:val="24"/>
          <w:szCs w:val="24"/>
          <w:rtl/>
        </w:rPr>
        <w:t xml:space="preserve"> عليها </w:t>
      </w:r>
      <w:r w:rsidR="007F672E" w:rsidRPr="002E593B">
        <w:rPr>
          <w:rFonts w:ascii="Simplified Arabic" w:hAnsi="Simplified Arabic" w:cs="Simplified Arabic"/>
          <w:sz w:val="24"/>
          <w:szCs w:val="24"/>
          <w:rtl/>
        </w:rPr>
        <w:t>وذلك عن طريق</w:t>
      </w:r>
      <w:r w:rsidR="002E593B" w:rsidRPr="002E593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8C3432" w:rsidRPr="002E593B">
        <w:rPr>
          <w:rFonts w:ascii="Simplified Arabic" w:hAnsi="Simplified Arabic" w:cs="Simplified Arabic"/>
          <w:sz w:val="24"/>
          <w:szCs w:val="24"/>
          <w:rtl/>
        </w:rPr>
        <w:t xml:space="preserve">ضمان </w:t>
      </w:r>
      <w:r w:rsidR="008A0144" w:rsidRPr="002E593B">
        <w:rPr>
          <w:rFonts w:ascii="Simplified Arabic" w:hAnsi="Simplified Arabic" w:cs="Simplified Arabic"/>
          <w:sz w:val="24"/>
          <w:szCs w:val="24"/>
          <w:rtl/>
        </w:rPr>
        <w:t xml:space="preserve">اتساق </w:t>
      </w:r>
      <w:r w:rsidR="002641DA">
        <w:rPr>
          <w:rFonts w:ascii="Simplified Arabic" w:hAnsi="Simplified Arabic" w:cs="Simplified Arabic" w:hint="cs"/>
          <w:sz w:val="24"/>
          <w:szCs w:val="24"/>
          <w:rtl/>
        </w:rPr>
        <w:t xml:space="preserve">معالجة </w:t>
      </w:r>
      <w:r w:rsidR="008A0144" w:rsidRPr="002E593B">
        <w:rPr>
          <w:rFonts w:ascii="Simplified Arabic" w:hAnsi="Simplified Arabic" w:cs="Simplified Arabic"/>
          <w:sz w:val="24"/>
          <w:szCs w:val="24"/>
          <w:rtl/>
        </w:rPr>
        <w:t xml:space="preserve">البنود </w:t>
      </w:r>
      <w:r w:rsidR="002641DA">
        <w:rPr>
          <w:rFonts w:ascii="Simplified Arabic" w:hAnsi="Simplified Arabic" w:cs="Simplified Arabic" w:hint="cs"/>
          <w:sz w:val="24"/>
          <w:szCs w:val="24"/>
          <w:rtl/>
        </w:rPr>
        <w:t>مع</w:t>
      </w:r>
      <w:r w:rsidR="00710A19" w:rsidRPr="002E593B">
        <w:rPr>
          <w:rFonts w:ascii="Simplified Arabic" w:hAnsi="Simplified Arabic" w:cs="Simplified Arabic"/>
          <w:sz w:val="24"/>
          <w:szCs w:val="24"/>
          <w:rtl/>
        </w:rPr>
        <w:t xml:space="preserve"> توصيات </w:t>
      </w:r>
      <w:r w:rsidRPr="002E593B">
        <w:rPr>
          <w:rFonts w:ascii="Simplified Arabic" w:hAnsi="Simplified Arabic" w:cs="Simplified Arabic"/>
          <w:sz w:val="24"/>
          <w:szCs w:val="24"/>
          <w:rtl/>
        </w:rPr>
        <w:t xml:space="preserve">نظام الحسابات القومية </w:t>
      </w:r>
      <w:proofErr w:type="spellStart"/>
      <w:r w:rsidRPr="002E593B">
        <w:rPr>
          <w:rFonts w:ascii="Simplified Arabic" w:hAnsi="Simplified Arabic" w:cs="Simplified Arabic"/>
          <w:sz w:val="24"/>
          <w:szCs w:val="24"/>
          <w:rtl/>
        </w:rPr>
        <w:t>(</w:t>
      </w:r>
      <w:proofErr w:type="spellEnd"/>
      <w:r w:rsidR="00096A48" w:rsidRPr="0054012C">
        <w:rPr>
          <w:rFonts w:asciiTheme="majorBidi" w:hAnsiTheme="majorBidi" w:cstheme="majorBidi"/>
          <w:sz w:val="24"/>
          <w:szCs w:val="24"/>
        </w:rPr>
        <w:t>SNA</w:t>
      </w:r>
      <w:r w:rsidR="00FF1F2A" w:rsidRPr="0054012C">
        <w:rPr>
          <w:rFonts w:asciiTheme="majorBidi" w:hAnsiTheme="majorBidi" w:cstheme="majorBidi"/>
          <w:sz w:val="24"/>
          <w:szCs w:val="24"/>
        </w:rPr>
        <w:t xml:space="preserve"> </w:t>
      </w:r>
      <w:r w:rsidR="00096A48" w:rsidRPr="0054012C">
        <w:rPr>
          <w:rFonts w:asciiTheme="majorBidi" w:hAnsiTheme="majorBidi" w:cstheme="majorBidi"/>
          <w:sz w:val="24"/>
          <w:szCs w:val="24"/>
        </w:rPr>
        <w:t>2008</w:t>
      </w:r>
      <w:proofErr w:type="spellStart"/>
      <w:r w:rsidRPr="0054012C">
        <w:rPr>
          <w:rFonts w:asciiTheme="majorBidi" w:hAnsiTheme="majorBidi" w:cstheme="majorBidi"/>
          <w:sz w:val="24"/>
          <w:szCs w:val="24"/>
          <w:rtl/>
        </w:rPr>
        <w:t>)</w:t>
      </w:r>
      <w:proofErr w:type="spellEnd"/>
      <w:r w:rsidR="00710A19" w:rsidRPr="002E593B">
        <w:rPr>
          <w:rFonts w:ascii="Simplified Arabic" w:hAnsi="Simplified Arabic" w:cs="Simplified Arabic"/>
          <w:sz w:val="24"/>
          <w:szCs w:val="24"/>
          <w:rtl/>
        </w:rPr>
        <w:t xml:space="preserve"> و</w:t>
      </w:r>
      <w:r w:rsidRPr="002E593B">
        <w:rPr>
          <w:rFonts w:ascii="Simplified Arabic" w:hAnsi="Simplified Arabic" w:cs="Simplified Arabic"/>
          <w:sz w:val="24"/>
          <w:szCs w:val="24"/>
          <w:rtl/>
        </w:rPr>
        <w:t>دليل</w:t>
      </w:r>
      <w:r w:rsidR="00EE051E" w:rsidRPr="002E593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F2F51" w:rsidRPr="002E593B">
        <w:rPr>
          <w:rFonts w:ascii="Simplified Arabic" w:hAnsi="Simplified Arabic" w:cs="Simplified Arabic"/>
          <w:sz w:val="24"/>
          <w:szCs w:val="24"/>
          <w:rtl/>
        </w:rPr>
        <w:t>إعداد حسابات السياح</w:t>
      </w:r>
      <w:r w:rsidRPr="002E593B">
        <w:rPr>
          <w:rFonts w:ascii="Simplified Arabic" w:hAnsi="Simplified Arabic" w:cs="Simplified Arabic"/>
          <w:sz w:val="24"/>
          <w:szCs w:val="24"/>
          <w:rtl/>
        </w:rPr>
        <w:t>ة</w:t>
      </w:r>
      <w:r w:rsidR="00EE051E" w:rsidRPr="002E593B">
        <w:rPr>
          <w:rFonts w:ascii="Simplified Arabic" w:hAnsi="Simplified Arabic" w:cs="Simplified Arabic"/>
          <w:sz w:val="24"/>
          <w:szCs w:val="24"/>
          <w:rtl/>
        </w:rPr>
        <w:t xml:space="preserve"> الفرعية</w:t>
      </w:r>
      <w:r w:rsidRPr="002E593B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1360F2" w:rsidRPr="002E593B">
        <w:rPr>
          <w:rFonts w:ascii="Simplified Arabic" w:hAnsi="Simplified Arabic" w:cs="Simplified Arabic"/>
          <w:sz w:val="24"/>
          <w:szCs w:val="24"/>
          <w:rtl/>
        </w:rPr>
        <w:t>(</w:t>
      </w:r>
      <w:r w:rsidR="00F233D1" w:rsidRPr="0054012C">
        <w:rPr>
          <w:rFonts w:asciiTheme="majorBidi" w:hAnsiTheme="majorBidi" w:cstheme="majorBidi"/>
          <w:sz w:val="24"/>
          <w:szCs w:val="24"/>
          <w:rtl/>
        </w:rPr>
        <w:t>2008</w:t>
      </w:r>
      <w:r w:rsidR="00FF1F2A" w:rsidRPr="0054012C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710A19" w:rsidRPr="0054012C">
        <w:rPr>
          <w:rFonts w:asciiTheme="majorBidi" w:hAnsiTheme="majorBidi" w:cstheme="majorBidi"/>
          <w:sz w:val="24"/>
          <w:szCs w:val="24"/>
        </w:rPr>
        <w:t>TSA</w:t>
      </w:r>
      <w:proofErr w:type="spellStart"/>
      <w:r w:rsidR="001360F2" w:rsidRPr="0054012C">
        <w:rPr>
          <w:rFonts w:asciiTheme="majorBidi" w:hAnsiTheme="majorBidi" w:cstheme="majorBidi"/>
          <w:sz w:val="24"/>
          <w:szCs w:val="24"/>
          <w:rtl/>
        </w:rPr>
        <w:t>)</w:t>
      </w:r>
      <w:r w:rsidR="00802D1F">
        <w:rPr>
          <w:rFonts w:asciiTheme="majorBidi" w:hAnsiTheme="majorBidi" w:cstheme="majorBidi" w:hint="cs"/>
          <w:sz w:val="24"/>
          <w:szCs w:val="24"/>
          <w:rtl/>
        </w:rPr>
        <w:t>،</w:t>
      </w:r>
      <w:proofErr w:type="spellEnd"/>
      <w:r w:rsidR="00802D1F" w:rsidRPr="00802D1F">
        <w:rPr>
          <w:rFonts w:ascii="Simplified Arabic" w:hAnsi="Simplified Arabic" w:cs="Simplified Arabic" w:hint="cs"/>
          <w:sz w:val="24"/>
          <w:szCs w:val="24"/>
          <w:rtl/>
        </w:rPr>
        <w:t xml:space="preserve"> دليل ميزان المدفوعات ووضع الاستثمار الدولي </w:t>
      </w:r>
      <w:proofErr w:type="spellStart"/>
      <w:r w:rsidR="00802D1F" w:rsidRPr="00802D1F">
        <w:rPr>
          <w:rFonts w:ascii="Simplified Arabic" w:hAnsi="Simplified Arabic" w:cs="Simplified Arabic" w:hint="cs"/>
          <w:sz w:val="24"/>
          <w:szCs w:val="24"/>
          <w:rtl/>
        </w:rPr>
        <w:t>2009،</w:t>
      </w:r>
      <w:proofErr w:type="spellEnd"/>
      <w:r w:rsidR="00802D1F" w:rsidRPr="00802D1F">
        <w:rPr>
          <w:rFonts w:ascii="Simplified Arabic" w:hAnsi="Simplified Arabic" w:cs="Simplified Arabic" w:hint="cs"/>
          <w:sz w:val="24"/>
          <w:szCs w:val="24"/>
          <w:rtl/>
        </w:rPr>
        <w:t xml:space="preserve"> (الطبعة السادسة</w:t>
      </w:r>
      <w:proofErr w:type="spellStart"/>
      <w:r w:rsidR="00802D1F" w:rsidRPr="00802D1F">
        <w:rPr>
          <w:rFonts w:ascii="Simplified Arabic" w:hAnsi="Simplified Arabic" w:cs="Simplified Arabic" w:hint="cs"/>
          <w:sz w:val="24"/>
          <w:szCs w:val="24"/>
          <w:rtl/>
        </w:rPr>
        <w:t>).</w:t>
      </w:r>
      <w:proofErr w:type="spellEnd"/>
    </w:p>
    <w:p w:rsidR="00AC4DAD" w:rsidRDefault="00AC4DAD">
      <w:pPr>
        <w:bidi w:val="0"/>
        <w:rPr>
          <w:rFonts w:ascii="Simplified Arabic" w:hAnsi="Simplified Arabic" w:cs="Simplified Arabic"/>
          <w:lang w:eastAsia="en-US"/>
        </w:rPr>
      </w:pPr>
      <w:r>
        <w:rPr>
          <w:rFonts w:ascii="Simplified Arabic" w:hAnsi="Simplified Arabic" w:cs="Simplified Arabic"/>
        </w:rPr>
        <w:br w:type="page"/>
      </w:r>
    </w:p>
    <w:p w:rsidR="008A0144" w:rsidRPr="002E593B" w:rsidRDefault="008A0144" w:rsidP="002641DA">
      <w:pPr>
        <w:pStyle w:val="BodyText"/>
        <w:jc w:val="lowKashida"/>
        <w:rPr>
          <w:rFonts w:ascii="Simplified Arabic" w:hAnsi="Simplified Arabic" w:cs="Simplified Arabic"/>
          <w:sz w:val="24"/>
          <w:szCs w:val="24"/>
        </w:rPr>
      </w:pPr>
    </w:p>
    <w:p w:rsidR="00710A19" w:rsidRPr="002E593B" w:rsidRDefault="00710A19" w:rsidP="00521E34">
      <w:pPr>
        <w:jc w:val="both"/>
        <w:rPr>
          <w:rFonts w:ascii="Simplified Arabic" w:hAnsi="Simplified Arabic" w:cs="Simplified Arabic"/>
          <w:color w:val="000000"/>
          <w:rtl/>
        </w:rPr>
      </w:pPr>
    </w:p>
    <w:p w:rsidR="008B6FDA" w:rsidRDefault="008B6FDA" w:rsidP="00521E34">
      <w:pPr>
        <w:rPr>
          <w:rFonts w:cs="Simplified Arabic"/>
          <w:color w:val="000000"/>
          <w:rtl/>
        </w:rPr>
      </w:pPr>
      <w:r>
        <w:rPr>
          <w:rFonts w:cs="Simplified Arabic"/>
          <w:color w:val="000000"/>
          <w:rtl/>
        </w:rPr>
        <w:br w:type="page"/>
      </w:r>
    </w:p>
    <w:p w:rsidR="00102A29" w:rsidRDefault="00102A29" w:rsidP="00521E34">
      <w:pPr>
        <w:rPr>
          <w:rFonts w:cs="Simplified Arabic"/>
          <w:b/>
          <w:bCs/>
          <w:color w:val="000000"/>
          <w:sz w:val="44"/>
          <w:szCs w:val="44"/>
        </w:rPr>
      </w:pPr>
    </w:p>
    <w:p w:rsidR="006871CC" w:rsidRDefault="006871CC" w:rsidP="00521E34">
      <w:pPr>
        <w:pStyle w:val="Heading4"/>
        <w:rPr>
          <w:rFonts w:cs="Simplified Arabic"/>
          <w:color w:val="000000"/>
          <w:rtl/>
          <w:lang w:eastAsia="ar-SA"/>
        </w:rPr>
      </w:pPr>
    </w:p>
    <w:p w:rsidR="006871CC" w:rsidRDefault="006871CC" w:rsidP="00521E34">
      <w:pPr>
        <w:pStyle w:val="Heading4"/>
        <w:rPr>
          <w:rFonts w:cs="Simplified Arabic"/>
          <w:color w:val="000000"/>
          <w:rtl/>
          <w:lang w:eastAsia="ar-SA"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CE2817" w:rsidRDefault="00CE2817" w:rsidP="00521E34">
      <w:pPr>
        <w:rPr>
          <w:rtl/>
        </w:rPr>
      </w:pPr>
    </w:p>
    <w:p w:rsidR="00B86AE6" w:rsidRDefault="00B86AE6" w:rsidP="00521E34">
      <w:pPr>
        <w:pStyle w:val="Heading4"/>
        <w:rPr>
          <w:rFonts w:cs="Simplified Arabic"/>
          <w:color w:val="000000"/>
          <w:rtl/>
          <w:lang w:eastAsia="ar-SA"/>
        </w:rPr>
      </w:pPr>
    </w:p>
    <w:p w:rsidR="00B86AE6" w:rsidRDefault="00B86AE6" w:rsidP="00521E34">
      <w:pPr>
        <w:pStyle w:val="Heading4"/>
        <w:rPr>
          <w:rFonts w:cs="Simplified Arabic"/>
          <w:color w:val="000000"/>
          <w:rtl/>
          <w:lang w:eastAsia="ar-SA"/>
        </w:rPr>
      </w:pPr>
    </w:p>
    <w:p w:rsidR="00B86AE6" w:rsidRDefault="00B86AE6" w:rsidP="00521E34">
      <w:pPr>
        <w:pStyle w:val="Heading4"/>
        <w:rPr>
          <w:rFonts w:cs="Simplified Arabic"/>
          <w:color w:val="000000"/>
          <w:rtl/>
          <w:lang w:eastAsia="ar-SA"/>
        </w:rPr>
      </w:pPr>
    </w:p>
    <w:p w:rsidR="00EC5313" w:rsidRDefault="00043B48" w:rsidP="00521E34">
      <w:pPr>
        <w:pStyle w:val="Heading4"/>
        <w:rPr>
          <w:rFonts w:cs="Simplified Arabic"/>
          <w:color w:val="000000"/>
          <w:rtl/>
          <w:lang w:eastAsia="ar-SA"/>
        </w:rPr>
      </w:pPr>
      <w:r>
        <w:rPr>
          <w:rFonts w:cs="Simplified Arabic" w:hint="cs"/>
          <w:color w:val="000000"/>
          <w:rtl/>
          <w:lang w:eastAsia="ar-SA"/>
        </w:rPr>
        <w:t>ال</w:t>
      </w:r>
      <w:r w:rsidR="00EC5313">
        <w:rPr>
          <w:rFonts w:cs="Simplified Arabic"/>
          <w:color w:val="000000"/>
          <w:rtl/>
          <w:lang w:eastAsia="ar-SA"/>
        </w:rPr>
        <w:t xml:space="preserve">جداول </w:t>
      </w:r>
      <w:r w:rsidR="007515AA">
        <w:rPr>
          <w:rFonts w:cs="Simplified Arabic" w:hint="cs"/>
          <w:color w:val="000000"/>
          <w:rtl/>
          <w:lang w:eastAsia="ar-SA"/>
        </w:rPr>
        <w:t>الإحصائية</w:t>
      </w:r>
    </w:p>
    <w:p w:rsidR="00EC5313" w:rsidRPr="00634E78" w:rsidRDefault="007515AA" w:rsidP="00521E34">
      <w:pPr>
        <w:jc w:val="center"/>
        <w:rPr>
          <w:color w:val="000000"/>
        </w:rPr>
      </w:pPr>
      <w:r>
        <w:rPr>
          <w:b/>
          <w:bCs/>
          <w:color w:val="000000"/>
          <w:sz w:val="44"/>
          <w:szCs w:val="44"/>
        </w:rPr>
        <w:t xml:space="preserve">Statistical </w:t>
      </w:r>
      <w:r w:rsidR="00EC5313">
        <w:rPr>
          <w:b/>
          <w:bCs/>
          <w:color w:val="000000"/>
          <w:sz w:val="44"/>
          <w:szCs w:val="44"/>
        </w:rPr>
        <w:t xml:space="preserve">Tables </w:t>
      </w: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EC5313" w:rsidRDefault="00EC5313" w:rsidP="00521E34">
      <w:pPr>
        <w:rPr>
          <w:color w:val="000000"/>
          <w:rtl/>
          <w:lang w:val="en-GB"/>
        </w:rPr>
      </w:pPr>
    </w:p>
    <w:p w:rsidR="004E047C" w:rsidRPr="00752FE0" w:rsidRDefault="004E047C" w:rsidP="00521E34">
      <w:pPr>
        <w:bidi w:val="0"/>
        <w:rPr>
          <w:color w:val="000000"/>
        </w:rPr>
      </w:pPr>
      <w:r>
        <w:rPr>
          <w:color w:val="000000"/>
          <w:rtl/>
          <w:lang w:val="en-GB"/>
        </w:rPr>
        <w:br w:type="page"/>
      </w:r>
    </w:p>
    <w:p w:rsidR="00EC5313" w:rsidRPr="00BE13DD" w:rsidRDefault="00EC5313" w:rsidP="00521E34">
      <w:pPr>
        <w:rPr>
          <w:color w:val="000000"/>
        </w:rPr>
      </w:pPr>
    </w:p>
    <w:sectPr w:rsidR="00EC5313" w:rsidRPr="00BE13DD" w:rsidSect="00521E34">
      <w:headerReference w:type="default" r:id="rId12"/>
      <w:footerReference w:type="default" r:id="rId13"/>
      <w:pgSz w:w="11907" w:h="16840" w:code="9"/>
      <w:pgMar w:top="1418" w:right="1418" w:bottom="1418" w:left="1418" w:header="709" w:footer="709" w:gutter="0"/>
      <w:pgNumType w:start="17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02C" w:rsidRDefault="00A7502C">
      <w:pPr>
        <w:rPr>
          <w:rtl/>
        </w:rPr>
      </w:pPr>
      <w:r>
        <w:separator/>
      </w:r>
    </w:p>
  </w:endnote>
  <w:endnote w:type="continuationSeparator" w:id="0">
    <w:p w:rsidR="00A7502C" w:rsidRDefault="00A7502C">
      <w:pPr>
        <w:rPr>
          <w:rtl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21D" w:rsidRDefault="00D121E0">
    <w:pPr>
      <w:pStyle w:val="Footer"/>
      <w:jc w:val="center"/>
    </w:pPr>
    <w:fldSimple w:instr=" PAGE   \* MERGEFORMAT ">
      <w:r w:rsidR="00F633B8">
        <w:rPr>
          <w:noProof/>
          <w:rtl/>
        </w:rPr>
        <w:t>22</w:t>
      </w:r>
    </w:fldSimple>
  </w:p>
  <w:p w:rsidR="0060321D" w:rsidRDefault="0060321D">
    <w:pPr>
      <w:pStyle w:val="Footer"/>
      <w:jc w:val="cen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02C" w:rsidRDefault="00A7502C">
      <w:pPr>
        <w:rPr>
          <w:rtl/>
        </w:rPr>
      </w:pPr>
      <w:r>
        <w:separator/>
      </w:r>
    </w:p>
  </w:footnote>
  <w:footnote w:type="continuationSeparator" w:id="0">
    <w:p w:rsidR="00A7502C" w:rsidRDefault="00A7502C">
      <w:pPr>
        <w:rPr>
          <w:rtl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21D" w:rsidRPr="00670713" w:rsidRDefault="0060321D" w:rsidP="00480381">
    <w:pPr>
      <w:pStyle w:val="Header"/>
      <w:rPr>
        <w:rFonts w:cs="Simplified Arabic"/>
        <w:sz w:val="16"/>
        <w:szCs w:val="16"/>
        <w:rtl/>
      </w:rPr>
    </w:pPr>
    <w:r w:rsidRPr="00670713">
      <w:rPr>
        <w:rFonts w:cs="Simplified Arabic"/>
        <w:sz w:val="16"/>
        <w:szCs w:val="16"/>
      </w:rPr>
      <w:t>PCBS</w:t>
    </w:r>
    <w:proofErr w:type="spellStart"/>
    <w:r>
      <w:rPr>
        <w:rFonts w:cs="Simplified Arabic" w:hint="cs"/>
        <w:sz w:val="16"/>
        <w:szCs w:val="16"/>
        <w:rtl/>
      </w:rPr>
      <w:t>:</w:t>
    </w:r>
    <w:proofErr w:type="spellEnd"/>
    <w:r>
      <w:rPr>
        <w:rFonts w:cs="Simplified Arabic" w:hint="cs"/>
        <w:sz w:val="16"/>
        <w:szCs w:val="16"/>
        <w:rtl/>
      </w:rPr>
      <w:t xml:space="preserve"> حسابات السياحة </w:t>
    </w:r>
    <w:proofErr w:type="spellStart"/>
    <w:r>
      <w:rPr>
        <w:rFonts w:cs="Simplified Arabic" w:hint="cs"/>
        <w:sz w:val="16"/>
        <w:szCs w:val="16"/>
        <w:rtl/>
      </w:rPr>
      <w:t>الفرعية،</w:t>
    </w:r>
    <w:proofErr w:type="spellEnd"/>
    <w:r>
      <w:rPr>
        <w:rFonts w:cs="Simplified Arabic" w:hint="cs"/>
        <w:sz w:val="16"/>
        <w:szCs w:val="16"/>
        <w:rtl/>
      </w:rPr>
      <w:t xml:space="preserve"> </w:t>
    </w:r>
    <w:r w:rsidR="00480381">
      <w:rPr>
        <w:rFonts w:cs="Simplified Arabic" w:hint="cs"/>
        <w:sz w:val="16"/>
        <w:szCs w:val="16"/>
        <w:rtl/>
      </w:rPr>
      <w:t>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31E0D"/>
    <w:multiLevelType w:val="hybridMultilevel"/>
    <w:tmpl w:val="68E48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6B1F03"/>
    <w:multiLevelType w:val="hybridMultilevel"/>
    <w:tmpl w:val="F9283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4253EF"/>
    <w:multiLevelType w:val="hybridMultilevel"/>
    <w:tmpl w:val="7E20F3C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2D440C"/>
    <w:multiLevelType w:val="hybridMultilevel"/>
    <w:tmpl w:val="7DA4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41F3E"/>
    <w:multiLevelType w:val="hybridMultilevel"/>
    <w:tmpl w:val="6EB48A0A"/>
    <w:lvl w:ilvl="0" w:tplc="D74C23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240483"/>
    <w:multiLevelType w:val="hybridMultilevel"/>
    <w:tmpl w:val="70FCC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E33F75"/>
    <w:multiLevelType w:val="hybridMultilevel"/>
    <w:tmpl w:val="59DCCC50"/>
    <w:lvl w:ilvl="0" w:tplc="D74C23E6">
      <w:start w:val="4"/>
      <w:numFmt w:val="bullet"/>
      <w:lvlText w:val="-"/>
      <w:lvlJc w:val="left"/>
      <w:pPr>
        <w:tabs>
          <w:tab w:val="num" w:pos="358"/>
        </w:tabs>
        <w:ind w:left="358" w:right="358" w:hanging="360"/>
      </w:pPr>
      <w:rPr>
        <w:rFonts w:ascii="Times New Roman" w:eastAsia="Times New Roman" w:hAnsi="Times New Roman" w:hint="default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E14267C"/>
    <w:multiLevelType w:val="hybridMultilevel"/>
    <w:tmpl w:val="0A74745E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9140C15"/>
    <w:multiLevelType w:val="hybridMultilevel"/>
    <w:tmpl w:val="602C0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F3B67"/>
    <w:multiLevelType w:val="hybridMultilevel"/>
    <w:tmpl w:val="44F02C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E691C10"/>
    <w:multiLevelType w:val="hybridMultilevel"/>
    <w:tmpl w:val="4FD62AC0"/>
    <w:lvl w:ilvl="0" w:tplc="4136428A">
      <w:numFmt w:val="bullet"/>
      <w:lvlText w:val="•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DA0C47"/>
    <w:multiLevelType w:val="hybridMultilevel"/>
    <w:tmpl w:val="5AA24E28"/>
    <w:lvl w:ilvl="0" w:tplc="6CBAAC80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2">
    <w:nsid w:val="3FEC0518"/>
    <w:multiLevelType w:val="hybridMultilevel"/>
    <w:tmpl w:val="87B8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525BF6"/>
    <w:multiLevelType w:val="hybridMultilevel"/>
    <w:tmpl w:val="3926CF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36F1ED0"/>
    <w:multiLevelType w:val="multilevel"/>
    <w:tmpl w:val="A7F047B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56234FE5"/>
    <w:multiLevelType w:val="hybridMultilevel"/>
    <w:tmpl w:val="0A246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A7F19"/>
    <w:multiLevelType w:val="hybridMultilevel"/>
    <w:tmpl w:val="64768066"/>
    <w:lvl w:ilvl="0" w:tplc="2FD21AA4">
      <w:start w:val="1"/>
      <w:numFmt w:val="bullet"/>
      <w:lvlText w:val="-"/>
      <w:lvlJc w:val="left"/>
      <w:pPr>
        <w:ind w:left="36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2F4B54"/>
    <w:multiLevelType w:val="hybridMultilevel"/>
    <w:tmpl w:val="BE74E1C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FA77C0"/>
    <w:multiLevelType w:val="hybridMultilevel"/>
    <w:tmpl w:val="3CE231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661C2B"/>
    <w:multiLevelType w:val="multilevel"/>
    <w:tmpl w:val="C0DC40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78022A2D"/>
    <w:multiLevelType w:val="hybridMultilevel"/>
    <w:tmpl w:val="92AC6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DB4B42"/>
    <w:multiLevelType w:val="hybridMultilevel"/>
    <w:tmpl w:val="9A7CF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7"/>
  </w:num>
  <w:num w:numId="5">
    <w:abstractNumId w:val="21"/>
  </w:num>
  <w:num w:numId="6">
    <w:abstractNumId w:val="2"/>
  </w:num>
  <w:num w:numId="7">
    <w:abstractNumId w:val="20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15"/>
  </w:num>
  <w:num w:numId="13">
    <w:abstractNumId w:val="0"/>
  </w:num>
  <w:num w:numId="14">
    <w:abstractNumId w:val="18"/>
  </w:num>
  <w:num w:numId="15">
    <w:abstractNumId w:val="17"/>
  </w:num>
  <w:num w:numId="16">
    <w:abstractNumId w:val="3"/>
  </w:num>
  <w:num w:numId="17">
    <w:abstractNumId w:val="8"/>
  </w:num>
  <w:num w:numId="18">
    <w:abstractNumId w:val="16"/>
  </w:num>
  <w:num w:numId="19">
    <w:abstractNumId w:val="1"/>
  </w:num>
  <w:num w:numId="20">
    <w:abstractNumId w:val="4"/>
  </w:num>
  <w:num w:numId="21">
    <w:abstractNumId w:val="11"/>
  </w:num>
  <w:num w:numId="22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oNotHyphenateCaps/>
  <w:characterSpacingControl w:val="doNotCompress"/>
  <w:hdrShapeDefaults>
    <o:shapedefaults v:ext="edit" spidmax="183298"/>
  </w:hdrShapeDefaults>
  <w:footnotePr>
    <w:footnote w:id="-1"/>
    <w:footnote w:id="0"/>
  </w:footnotePr>
  <w:endnotePr>
    <w:endnote w:id="-1"/>
    <w:endnote w:id="0"/>
  </w:endnotePr>
  <w:compat/>
  <w:rsids>
    <w:rsidRoot w:val="00B70082"/>
    <w:rsid w:val="00000AA6"/>
    <w:rsid w:val="00000F97"/>
    <w:rsid w:val="000035B2"/>
    <w:rsid w:val="000048D7"/>
    <w:rsid w:val="00004C6F"/>
    <w:rsid w:val="0000593B"/>
    <w:rsid w:val="00006765"/>
    <w:rsid w:val="00011C86"/>
    <w:rsid w:val="00012255"/>
    <w:rsid w:val="00017E7A"/>
    <w:rsid w:val="00017EFD"/>
    <w:rsid w:val="000225D9"/>
    <w:rsid w:val="000236FF"/>
    <w:rsid w:val="00023ECC"/>
    <w:rsid w:val="00026CAC"/>
    <w:rsid w:val="000300A3"/>
    <w:rsid w:val="0003510B"/>
    <w:rsid w:val="00043B48"/>
    <w:rsid w:val="00043BAE"/>
    <w:rsid w:val="0004656D"/>
    <w:rsid w:val="00047F8C"/>
    <w:rsid w:val="00050DF0"/>
    <w:rsid w:val="00053DC6"/>
    <w:rsid w:val="00055974"/>
    <w:rsid w:val="00061CAC"/>
    <w:rsid w:val="000624E0"/>
    <w:rsid w:val="0006387D"/>
    <w:rsid w:val="00063D6F"/>
    <w:rsid w:val="000754EB"/>
    <w:rsid w:val="00080234"/>
    <w:rsid w:val="0008163C"/>
    <w:rsid w:val="0008202B"/>
    <w:rsid w:val="000866F0"/>
    <w:rsid w:val="00091451"/>
    <w:rsid w:val="000963FF"/>
    <w:rsid w:val="0009690F"/>
    <w:rsid w:val="00096A48"/>
    <w:rsid w:val="000979F1"/>
    <w:rsid w:val="000A289F"/>
    <w:rsid w:val="000A4686"/>
    <w:rsid w:val="000A48E0"/>
    <w:rsid w:val="000B0634"/>
    <w:rsid w:val="000B08EA"/>
    <w:rsid w:val="000B46EE"/>
    <w:rsid w:val="000B6893"/>
    <w:rsid w:val="000B7247"/>
    <w:rsid w:val="000B7387"/>
    <w:rsid w:val="000B7F2D"/>
    <w:rsid w:val="000C1936"/>
    <w:rsid w:val="000C2377"/>
    <w:rsid w:val="000C55B3"/>
    <w:rsid w:val="000C5ED2"/>
    <w:rsid w:val="000C6FC8"/>
    <w:rsid w:val="000C7964"/>
    <w:rsid w:val="000D0656"/>
    <w:rsid w:val="000D4CD8"/>
    <w:rsid w:val="000D524D"/>
    <w:rsid w:val="000D677E"/>
    <w:rsid w:val="000D7BE6"/>
    <w:rsid w:val="000E18A8"/>
    <w:rsid w:val="000E239A"/>
    <w:rsid w:val="000E2DD5"/>
    <w:rsid w:val="000E6F19"/>
    <w:rsid w:val="000F143E"/>
    <w:rsid w:val="000F1777"/>
    <w:rsid w:val="000F19AB"/>
    <w:rsid w:val="001018C4"/>
    <w:rsid w:val="00102883"/>
    <w:rsid w:val="00102A29"/>
    <w:rsid w:val="00102BA1"/>
    <w:rsid w:val="0010403F"/>
    <w:rsid w:val="00105CF2"/>
    <w:rsid w:val="0011150A"/>
    <w:rsid w:val="00113373"/>
    <w:rsid w:val="00114FDB"/>
    <w:rsid w:val="00115D37"/>
    <w:rsid w:val="0012186B"/>
    <w:rsid w:val="00123C9D"/>
    <w:rsid w:val="00124851"/>
    <w:rsid w:val="0012589D"/>
    <w:rsid w:val="00126494"/>
    <w:rsid w:val="00127C86"/>
    <w:rsid w:val="00130291"/>
    <w:rsid w:val="00131342"/>
    <w:rsid w:val="0013140B"/>
    <w:rsid w:val="00131E99"/>
    <w:rsid w:val="001360F2"/>
    <w:rsid w:val="00143423"/>
    <w:rsid w:val="00144584"/>
    <w:rsid w:val="001461E2"/>
    <w:rsid w:val="00151ED1"/>
    <w:rsid w:val="001523E6"/>
    <w:rsid w:val="00156151"/>
    <w:rsid w:val="00163BAE"/>
    <w:rsid w:val="00164585"/>
    <w:rsid w:val="00166044"/>
    <w:rsid w:val="001663A0"/>
    <w:rsid w:val="00166F32"/>
    <w:rsid w:val="001679AA"/>
    <w:rsid w:val="00170E95"/>
    <w:rsid w:val="00171E9C"/>
    <w:rsid w:val="001726B1"/>
    <w:rsid w:val="001727B1"/>
    <w:rsid w:val="00175F05"/>
    <w:rsid w:val="00176096"/>
    <w:rsid w:val="001770D3"/>
    <w:rsid w:val="00180341"/>
    <w:rsid w:val="00180AC5"/>
    <w:rsid w:val="00182680"/>
    <w:rsid w:val="00185510"/>
    <w:rsid w:val="00187E55"/>
    <w:rsid w:val="00193A03"/>
    <w:rsid w:val="00195B2A"/>
    <w:rsid w:val="001965B4"/>
    <w:rsid w:val="0019798D"/>
    <w:rsid w:val="001A0EA5"/>
    <w:rsid w:val="001A1075"/>
    <w:rsid w:val="001A27DD"/>
    <w:rsid w:val="001A718A"/>
    <w:rsid w:val="001A72EA"/>
    <w:rsid w:val="001B35A1"/>
    <w:rsid w:val="001B3A37"/>
    <w:rsid w:val="001B4F37"/>
    <w:rsid w:val="001B7311"/>
    <w:rsid w:val="001B7BB3"/>
    <w:rsid w:val="001B7BFE"/>
    <w:rsid w:val="001C2DEA"/>
    <w:rsid w:val="001C3FC1"/>
    <w:rsid w:val="001C42FB"/>
    <w:rsid w:val="001C4A91"/>
    <w:rsid w:val="001D1F90"/>
    <w:rsid w:val="001E1B11"/>
    <w:rsid w:val="001E38EC"/>
    <w:rsid w:val="001E4555"/>
    <w:rsid w:val="001E4893"/>
    <w:rsid w:val="001E7FAC"/>
    <w:rsid w:val="001F36B4"/>
    <w:rsid w:val="001F3E8A"/>
    <w:rsid w:val="001F668D"/>
    <w:rsid w:val="002004E5"/>
    <w:rsid w:val="00201526"/>
    <w:rsid w:val="00202824"/>
    <w:rsid w:val="00204EE4"/>
    <w:rsid w:val="0020707E"/>
    <w:rsid w:val="002072C3"/>
    <w:rsid w:val="00207D00"/>
    <w:rsid w:val="00210DA6"/>
    <w:rsid w:val="00212E09"/>
    <w:rsid w:val="0021713C"/>
    <w:rsid w:val="002177A7"/>
    <w:rsid w:val="0021796D"/>
    <w:rsid w:val="00223216"/>
    <w:rsid w:val="00223859"/>
    <w:rsid w:val="00223F1A"/>
    <w:rsid w:val="0022748F"/>
    <w:rsid w:val="00230553"/>
    <w:rsid w:val="00231EC2"/>
    <w:rsid w:val="00231F0D"/>
    <w:rsid w:val="00233AD8"/>
    <w:rsid w:val="00234235"/>
    <w:rsid w:val="00235A37"/>
    <w:rsid w:val="00236F89"/>
    <w:rsid w:val="00240532"/>
    <w:rsid w:val="002407B0"/>
    <w:rsid w:val="00246462"/>
    <w:rsid w:val="002469C0"/>
    <w:rsid w:val="00250F33"/>
    <w:rsid w:val="00255740"/>
    <w:rsid w:val="00255B6A"/>
    <w:rsid w:val="00255F75"/>
    <w:rsid w:val="00257E0F"/>
    <w:rsid w:val="002608DE"/>
    <w:rsid w:val="002641DA"/>
    <w:rsid w:val="002660FD"/>
    <w:rsid w:val="00267BB7"/>
    <w:rsid w:val="00270B50"/>
    <w:rsid w:val="0027712B"/>
    <w:rsid w:val="0028042D"/>
    <w:rsid w:val="002812DA"/>
    <w:rsid w:val="00281B3D"/>
    <w:rsid w:val="0028217D"/>
    <w:rsid w:val="0028221F"/>
    <w:rsid w:val="00284846"/>
    <w:rsid w:val="00286C83"/>
    <w:rsid w:val="002873B9"/>
    <w:rsid w:val="00287E5D"/>
    <w:rsid w:val="00287F1F"/>
    <w:rsid w:val="002924BC"/>
    <w:rsid w:val="00292566"/>
    <w:rsid w:val="002A0F1A"/>
    <w:rsid w:val="002A6A59"/>
    <w:rsid w:val="002A703D"/>
    <w:rsid w:val="002A7380"/>
    <w:rsid w:val="002A778C"/>
    <w:rsid w:val="002B0AD0"/>
    <w:rsid w:val="002C27B0"/>
    <w:rsid w:val="002C5B16"/>
    <w:rsid w:val="002C60D8"/>
    <w:rsid w:val="002C76FD"/>
    <w:rsid w:val="002D0172"/>
    <w:rsid w:val="002D1479"/>
    <w:rsid w:val="002D3D82"/>
    <w:rsid w:val="002D6097"/>
    <w:rsid w:val="002D78CE"/>
    <w:rsid w:val="002E25FD"/>
    <w:rsid w:val="002E593B"/>
    <w:rsid w:val="002E738A"/>
    <w:rsid w:val="002F21CE"/>
    <w:rsid w:val="002F45C1"/>
    <w:rsid w:val="002F53B9"/>
    <w:rsid w:val="002F75C8"/>
    <w:rsid w:val="00300022"/>
    <w:rsid w:val="00300A2F"/>
    <w:rsid w:val="00306A3C"/>
    <w:rsid w:val="00314269"/>
    <w:rsid w:val="00315C46"/>
    <w:rsid w:val="00315D34"/>
    <w:rsid w:val="00317152"/>
    <w:rsid w:val="003171B8"/>
    <w:rsid w:val="00317921"/>
    <w:rsid w:val="003219B7"/>
    <w:rsid w:val="00323CF8"/>
    <w:rsid w:val="00327465"/>
    <w:rsid w:val="003324FB"/>
    <w:rsid w:val="00333359"/>
    <w:rsid w:val="003347B8"/>
    <w:rsid w:val="00336929"/>
    <w:rsid w:val="00337BE1"/>
    <w:rsid w:val="00351AA0"/>
    <w:rsid w:val="0035292E"/>
    <w:rsid w:val="00353D12"/>
    <w:rsid w:val="003543AE"/>
    <w:rsid w:val="00355B9D"/>
    <w:rsid w:val="00357678"/>
    <w:rsid w:val="00360024"/>
    <w:rsid w:val="003608C1"/>
    <w:rsid w:val="0036405A"/>
    <w:rsid w:val="00365358"/>
    <w:rsid w:val="003668F5"/>
    <w:rsid w:val="00367982"/>
    <w:rsid w:val="00375FFA"/>
    <w:rsid w:val="003772FC"/>
    <w:rsid w:val="00381071"/>
    <w:rsid w:val="003812EE"/>
    <w:rsid w:val="003857BA"/>
    <w:rsid w:val="00390987"/>
    <w:rsid w:val="00392745"/>
    <w:rsid w:val="0039420C"/>
    <w:rsid w:val="00396968"/>
    <w:rsid w:val="003A358A"/>
    <w:rsid w:val="003A4A8C"/>
    <w:rsid w:val="003A6DD3"/>
    <w:rsid w:val="003A7F31"/>
    <w:rsid w:val="003B0938"/>
    <w:rsid w:val="003B5081"/>
    <w:rsid w:val="003B5A23"/>
    <w:rsid w:val="003B71AF"/>
    <w:rsid w:val="003C1059"/>
    <w:rsid w:val="003C12BA"/>
    <w:rsid w:val="003C37A1"/>
    <w:rsid w:val="003C583B"/>
    <w:rsid w:val="003D12E0"/>
    <w:rsid w:val="003D3BB8"/>
    <w:rsid w:val="003D43A7"/>
    <w:rsid w:val="003D53A3"/>
    <w:rsid w:val="003D7693"/>
    <w:rsid w:val="003E1D11"/>
    <w:rsid w:val="003E3E48"/>
    <w:rsid w:val="003F15BD"/>
    <w:rsid w:val="003F245D"/>
    <w:rsid w:val="003F305D"/>
    <w:rsid w:val="003F31CA"/>
    <w:rsid w:val="003F3321"/>
    <w:rsid w:val="003F3901"/>
    <w:rsid w:val="003F521A"/>
    <w:rsid w:val="003F5FC5"/>
    <w:rsid w:val="003F6A69"/>
    <w:rsid w:val="00404032"/>
    <w:rsid w:val="00404AF8"/>
    <w:rsid w:val="004061B4"/>
    <w:rsid w:val="00406F58"/>
    <w:rsid w:val="004078CE"/>
    <w:rsid w:val="00411316"/>
    <w:rsid w:val="0041146B"/>
    <w:rsid w:val="004145FF"/>
    <w:rsid w:val="00417029"/>
    <w:rsid w:val="00422695"/>
    <w:rsid w:val="00424B30"/>
    <w:rsid w:val="00426153"/>
    <w:rsid w:val="00426418"/>
    <w:rsid w:val="00427614"/>
    <w:rsid w:val="00432D5F"/>
    <w:rsid w:val="00434235"/>
    <w:rsid w:val="004371DE"/>
    <w:rsid w:val="004467B0"/>
    <w:rsid w:val="00452C0E"/>
    <w:rsid w:val="00454878"/>
    <w:rsid w:val="00462AE1"/>
    <w:rsid w:val="004638F7"/>
    <w:rsid w:val="00464080"/>
    <w:rsid w:val="00465C9D"/>
    <w:rsid w:val="0047044B"/>
    <w:rsid w:val="00470A3A"/>
    <w:rsid w:val="0047252F"/>
    <w:rsid w:val="00472934"/>
    <w:rsid w:val="00480381"/>
    <w:rsid w:val="004811A5"/>
    <w:rsid w:val="0048328D"/>
    <w:rsid w:val="00483F04"/>
    <w:rsid w:val="0048480D"/>
    <w:rsid w:val="0049374A"/>
    <w:rsid w:val="00494D6D"/>
    <w:rsid w:val="004952AE"/>
    <w:rsid w:val="004A4D48"/>
    <w:rsid w:val="004A609F"/>
    <w:rsid w:val="004B32D2"/>
    <w:rsid w:val="004C1C29"/>
    <w:rsid w:val="004C3867"/>
    <w:rsid w:val="004C74DA"/>
    <w:rsid w:val="004C7C0D"/>
    <w:rsid w:val="004D0662"/>
    <w:rsid w:val="004D155C"/>
    <w:rsid w:val="004D24C2"/>
    <w:rsid w:val="004D309B"/>
    <w:rsid w:val="004D394D"/>
    <w:rsid w:val="004D64AC"/>
    <w:rsid w:val="004D726B"/>
    <w:rsid w:val="004D7EC8"/>
    <w:rsid w:val="004E047C"/>
    <w:rsid w:val="004E107F"/>
    <w:rsid w:val="004E2C12"/>
    <w:rsid w:val="004E3FEF"/>
    <w:rsid w:val="004F0733"/>
    <w:rsid w:val="004F1DF8"/>
    <w:rsid w:val="004F48B8"/>
    <w:rsid w:val="004F5759"/>
    <w:rsid w:val="004F57EE"/>
    <w:rsid w:val="004F5B62"/>
    <w:rsid w:val="004F60ED"/>
    <w:rsid w:val="00503717"/>
    <w:rsid w:val="00504270"/>
    <w:rsid w:val="00504480"/>
    <w:rsid w:val="005065CF"/>
    <w:rsid w:val="00507584"/>
    <w:rsid w:val="00507B32"/>
    <w:rsid w:val="0051032A"/>
    <w:rsid w:val="00514315"/>
    <w:rsid w:val="00514983"/>
    <w:rsid w:val="005155BF"/>
    <w:rsid w:val="00521E34"/>
    <w:rsid w:val="00523E0C"/>
    <w:rsid w:val="0052511C"/>
    <w:rsid w:val="005277FA"/>
    <w:rsid w:val="00527A1C"/>
    <w:rsid w:val="005359BF"/>
    <w:rsid w:val="00536087"/>
    <w:rsid w:val="00537620"/>
    <w:rsid w:val="0054012C"/>
    <w:rsid w:val="00541FFE"/>
    <w:rsid w:val="005447BF"/>
    <w:rsid w:val="00544FE5"/>
    <w:rsid w:val="005470E5"/>
    <w:rsid w:val="00552372"/>
    <w:rsid w:val="00553509"/>
    <w:rsid w:val="00555D8C"/>
    <w:rsid w:val="00556455"/>
    <w:rsid w:val="00556899"/>
    <w:rsid w:val="00557478"/>
    <w:rsid w:val="00557FF1"/>
    <w:rsid w:val="0056116A"/>
    <w:rsid w:val="005629BB"/>
    <w:rsid w:val="00562B8E"/>
    <w:rsid w:val="005642A0"/>
    <w:rsid w:val="00570B8A"/>
    <w:rsid w:val="005722BE"/>
    <w:rsid w:val="00574061"/>
    <w:rsid w:val="00575B84"/>
    <w:rsid w:val="0057681D"/>
    <w:rsid w:val="005817F5"/>
    <w:rsid w:val="005845B0"/>
    <w:rsid w:val="00584E12"/>
    <w:rsid w:val="005904A5"/>
    <w:rsid w:val="00590B72"/>
    <w:rsid w:val="00590D9F"/>
    <w:rsid w:val="00591124"/>
    <w:rsid w:val="005A09F6"/>
    <w:rsid w:val="005A3240"/>
    <w:rsid w:val="005A5D6F"/>
    <w:rsid w:val="005A646C"/>
    <w:rsid w:val="005B0C89"/>
    <w:rsid w:val="005B2C1E"/>
    <w:rsid w:val="005B32E2"/>
    <w:rsid w:val="005C0B55"/>
    <w:rsid w:val="005C2FD9"/>
    <w:rsid w:val="005C6480"/>
    <w:rsid w:val="005D203C"/>
    <w:rsid w:val="005D225D"/>
    <w:rsid w:val="005D2EF3"/>
    <w:rsid w:val="005D65E4"/>
    <w:rsid w:val="005D78A7"/>
    <w:rsid w:val="005E102B"/>
    <w:rsid w:val="005E1CA4"/>
    <w:rsid w:val="005E43DD"/>
    <w:rsid w:val="005E4C43"/>
    <w:rsid w:val="005E5967"/>
    <w:rsid w:val="005E5B67"/>
    <w:rsid w:val="005F0165"/>
    <w:rsid w:val="005F503B"/>
    <w:rsid w:val="005F5316"/>
    <w:rsid w:val="005F7BDA"/>
    <w:rsid w:val="00600C4E"/>
    <w:rsid w:val="00601B05"/>
    <w:rsid w:val="0060321D"/>
    <w:rsid w:val="00603813"/>
    <w:rsid w:val="006043E1"/>
    <w:rsid w:val="00606091"/>
    <w:rsid w:val="0061029A"/>
    <w:rsid w:val="00610F34"/>
    <w:rsid w:val="00611AF3"/>
    <w:rsid w:val="00612ADD"/>
    <w:rsid w:val="0061313E"/>
    <w:rsid w:val="00620B44"/>
    <w:rsid w:val="00634E78"/>
    <w:rsid w:val="00635C69"/>
    <w:rsid w:val="00636486"/>
    <w:rsid w:val="00644A31"/>
    <w:rsid w:val="00645927"/>
    <w:rsid w:val="0064621A"/>
    <w:rsid w:val="0064651A"/>
    <w:rsid w:val="006474E1"/>
    <w:rsid w:val="0064765A"/>
    <w:rsid w:val="006479CE"/>
    <w:rsid w:val="006503AA"/>
    <w:rsid w:val="0065213F"/>
    <w:rsid w:val="0065767E"/>
    <w:rsid w:val="0066374C"/>
    <w:rsid w:val="00665927"/>
    <w:rsid w:val="00666676"/>
    <w:rsid w:val="006669C2"/>
    <w:rsid w:val="006675CB"/>
    <w:rsid w:val="00667F53"/>
    <w:rsid w:val="00670713"/>
    <w:rsid w:val="00670CF6"/>
    <w:rsid w:val="006727DD"/>
    <w:rsid w:val="00674311"/>
    <w:rsid w:val="00681922"/>
    <w:rsid w:val="00682B39"/>
    <w:rsid w:val="006835DB"/>
    <w:rsid w:val="00687065"/>
    <w:rsid w:val="006871CC"/>
    <w:rsid w:val="0069039A"/>
    <w:rsid w:val="00691640"/>
    <w:rsid w:val="0069629A"/>
    <w:rsid w:val="006965F0"/>
    <w:rsid w:val="00696CCF"/>
    <w:rsid w:val="006A1F16"/>
    <w:rsid w:val="006A62DB"/>
    <w:rsid w:val="006A67C6"/>
    <w:rsid w:val="006B1958"/>
    <w:rsid w:val="006B25EA"/>
    <w:rsid w:val="006B3646"/>
    <w:rsid w:val="006C20DA"/>
    <w:rsid w:val="006C246B"/>
    <w:rsid w:val="006C2698"/>
    <w:rsid w:val="006C30F5"/>
    <w:rsid w:val="006C40B3"/>
    <w:rsid w:val="006C56C9"/>
    <w:rsid w:val="006C5F1B"/>
    <w:rsid w:val="006D1D7E"/>
    <w:rsid w:val="006D1E2A"/>
    <w:rsid w:val="006D2E77"/>
    <w:rsid w:val="006F78A8"/>
    <w:rsid w:val="006F7988"/>
    <w:rsid w:val="00706B1E"/>
    <w:rsid w:val="00710A19"/>
    <w:rsid w:val="00711F1F"/>
    <w:rsid w:val="0071349A"/>
    <w:rsid w:val="00714558"/>
    <w:rsid w:val="0072377E"/>
    <w:rsid w:val="007239AA"/>
    <w:rsid w:val="00727192"/>
    <w:rsid w:val="007319D5"/>
    <w:rsid w:val="00731CAC"/>
    <w:rsid w:val="0073307D"/>
    <w:rsid w:val="00735EEF"/>
    <w:rsid w:val="00735F5F"/>
    <w:rsid w:val="00742AC5"/>
    <w:rsid w:val="00743879"/>
    <w:rsid w:val="00743E9A"/>
    <w:rsid w:val="0074716E"/>
    <w:rsid w:val="00750811"/>
    <w:rsid w:val="007515AA"/>
    <w:rsid w:val="007515F4"/>
    <w:rsid w:val="00752FE0"/>
    <w:rsid w:val="007573DB"/>
    <w:rsid w:val="00757CE1"/>
    <w:rsid w:val="00762CED"/>
    <w:rsid w:val="007637BD"/>
    <w:rsid w:val="007645A2"/>
    <w:rsid w:val="0077011D"/>
    <w:rsid w:val="00770EFC"/>
    <w:rsid w:val="00771D2C"/>
    <w:rsid w:val="00772C08"/>
    <w:rsid w:val="00773093"/>
    <w:rsid w:val="00775784"/>
    <w:rsid w:val="00776FA6"/>
    <w:rsid w:val="007776E4"/>
    <w:rsid w:val="00781DBE"/>
    <w:rsid w:val="00781FBD"/>
    <w:rsid w:val="00792DFE"/>
    <w:rsid w:val="0079407C"/>
    <w:rsid w:val="00795C0F"/>
    <w:rsid w:val="007962FE"/>
    <w:rsid w:val="00796D02"/>
    <w:rsid w:val="007A17A7"/>
    <w:rsid w:val="007A5016"/>
    <w:rsid w:val="007A56B2"/>
    <w:rsid w:val="007B1A22"/>
    <w:rsid w:val="007B1DB3"/>
    <w:rsid w:val="007B1FD5"/>
    <w:rsid w:val="007B48F4"/>
    <w:rsid w:val="007B5632"/>
    <w:rsid w:val="007B68B9"/>
    <w:rsid w:val="007C3688"/>
    <w:rsid w:val="007C443C"/>
    <w:rsid w:val="007C4BEE"/>
    <w:rsid w:val="007C5BE4"/>
    <w:rsid w:val="007C6F58"/>
    <w:rsid w:val="007C79BD"/>
    <w:rsid w:val="007D0B26"/>
    <w:rsid w:val="007D1ACD"/>
    <w:rsid w:val="007D2AEA"/>
    <w:rsid w:val="007D31B5"/>
    <w:rsid w:val="007D3D21"/>
    <w:rsid w:val="007E29B6"/>
    <w:rsid w:val="007E46FB"/>
    <w:rsid w:val="007E567D"/>
    <w:rsid w:val="007E6063"/>
    <w:rsid w:val="007F14F6"/>
    <w:rsid w:val="007F1EC8"/>
    <w:rsid w:val="007F242F"/>
    <w:rsid w:val="007F3AFC"/>
    <w:rsid w:val="007F4FBF"/>
    <w:rsid w:val="007F5573"/>
    <w:rsid w:val="007F672E"/>
    <w:rsid w:val="00802835"/>
    <w:rsid w:val="00802D1F"/>
    <w:rsid w:val="008105AD"/>
    <w:rsid w:val="008110F7"/>
    <w:rsid w:val="00812B46"/>
    <w:rsid w:val="00813B94"/>
    <w:rsid w:val="00816F75"/>
    <w:rsid w:val="0082359A"/>
    <w:rsid w:val="00826D88"/>
    <w:rsid w:val="00827503"/>
    <w:rsid w:val="00833340"/>
    <w:rsid w:val="0083605D"/>
    <w:rsid w:val="0084042A"/>
    <w:rsid w:val="00845116"/>
    <w:rsid w:val="008456C3"/>
    <w:rsid w:val="008502FE"/>
    <w:rsid w:val="008524CE"/>
    <w:rsid w:val="0085546F"/>
    <w:rsid w:val="00856BC0"/>
    <w:rsid w:val="008617F2"/>
    <w:rsid w:val="00862841"/>
    <w:rsid w:val="0086379B"/>
    <w:rsid w:val="008639B7"/>
    <w:rsid w:val="00864E14"/>
    <w:rsid w:val="00867F56"/>
    <w:rsid w:val="00870449"/>
    <w:rsid w:val="008712F7"/>
    <w:rsid w:val="008714AA"/>
    <w:rsid w:val="00876FFB"/>
    <w:rsid w:val="008817B5"/>
    <w:rsid w:val="008838CF"/>
    <w:rsid w:val="008844B7"/>
    <w:rsid w:val="00897F7F"/>
    <w:rsid w:val="00897FD3"/>
    <w:rsid w:val="008A0144"/>
    <w:rsid w:val="008A2817"/>
    <w:rsid w:val="008A436B"/>
    <w:rsid w:val="008A5B83"/>
    <w:rsid w:val="008A682F"/>
    <w:rsid w:val="008A7F3E"/>
    <w:rsid w:val="008B649B"/>
    <w:rsid w:val="008B65CB"/>
    <w:rsid w:val="008B6FDA"/>
    <w:rsid w:val="008B7466"/>
    <w:rsid w:val="008C0A08"/>
    <w:rsid w:val="008C3432"/>
    <w:rsid w:val="008C4B5F"/>
    <w:rsid w:val="008C7215"/>
    <w:rsid w:val="008C7BB6"/>
    <w:rsid w:val="008D02E6"/>
    <w:rsid w:val="008D085B"/>
    <w:rsid w:val="008D226E"/>
    <w:rsid w:val="008D5D17"/>
    <w:rsid w:val="008E03A4"/>
    <w:rsid w:val="008E1362"/>
    <w:rsid w:val="008E138E"/>
    <w:rsid w:val="008E2A25"/>
    <w:rsid w:val="008E2D1C"/>
    <w:rsid w:val="008E6B26"/>
    <w:rsid w:val="008F31E5"/>
    <w:rsid w:val="008F5B7A"/>
    <w:rsid w:val="008F6AA6"/>
    <w:rsid w:val="008F6DAF"/>
    <w:rsid w:val="008F75B3"/>
    <w:rsid w:val="009002A9"/>
    <w:rsid w:val="00901AB3"/>
    <w:rsid w:val="00901EC1"/>
    <w:rsid w:val="00903481"/>
    <w:rsid w:val="00903E71"/>
    <w:rsid w:val="0090402D"/>
    <w:rsid w:val="00905C86"/>
    <w:rsid w:val="00906E71"/>
    <w:rsid w:val="00911E24"/>
    <w:rsid w:val="00914A47"/>
    <w:rsid w:val="00916207"/>
    <w:rsid w:val="00920D80"/>
    <w:rsid w:val="0092138A"/>
    <w:rsid w:val="009216F5"/>
    <w:rsid w:val="009234C1"/>
    <w:rsid w:val="009236F8"/>
    <w:rsid w:val="00925065"/>
    <w:rsid w:val="00927D7A"/>
    <w:rsid w:val="009300F4"/>
    <w:rsid w:val="00932E84"/>
    <w:rsid w:val="00934A24"/>
    <w:rsid w:val="009352B1"/>
    <w:rsid w:val="009355B6"/>
    <w:rsid w:val="00947AE5"/>
    <w:rsid w:val="009558AD"/>
    <w:rsid w:val="009561AB"/>
    <w:rsid w:val="00956D15"/>
    <w:rsid w:val="00960140"/>
    <w:rsid w:val="00960547"/>
    <w:rsid w:val="00962170"/>
    <w:rsid w:val="00963B48"/>
    <w:rsid w:val="009641C3"/>
    <w:rsid w:val="00964AA9"/>
    <w:rsid w:val="0096639C"/>
    <w:rsid w:val="00966B91"/>
    <w:rsid w:val="00970BD2"/>
    <w:rsid w:val="009763C7"/>
    <w:rsid w:val="0097693E"/>
    <w:rsid w:val="009838BB"/>
    <w:rsid w:val="009847AA"/>
    <w:rsid w:val="00984898"/>
    <w:rsid w:val="009858E6"/>
    <w:rsid w:val="00987128"/>
    <w:rsid w:val="00987AB2"/>
    <w:rsid w:val="009903BD"/>
    <w:rsid w:val="0099081F"/>
    <w:rsid w:val="00991123"/>
    <w:rsid w:val="0099185B"/>
    <w:rsid w:val="00991B2B"/>
    <w:rsid w:val="009943FE"/>
    <w:rsid w:val="00997281"/>
    <w:rsid w:val="009979F3"/>
    <w:rsid w:val="009A2130"/>
    <w:rsid w:val="009A5C76"/>
    <w:rsid w:val="009A73A6"/>
    <w:rsid w:val="009B069C"/>
    <w:rsid w:val="009B36ED"/>
    <w:rsid w:val="009B3BC8"/>
    <w:rsid w:val="009B5545"/>
    <w:rsid w:val="009B5DD1"/>
    <w:rsid w:val="009B6843"/>
    <w:rsid w:val="009B77FB"/>
    <w:rsid w:val="009C0D4C"/>
    <w:rsid w:val="009C1C7D"/>
    <w:rsid w:val="009D2A36"/>
    <w:rsid w:val="009D47A5"/>
    <w:rsid w:val="009D5555"/>
    <w:rsid w:val="009D5C8E"/>
    <w:rsid w:val="009D71E5"/>
    <w:rsid w:val="009E1809"/>
    <w:rsid w:val="009E603E"/>
    <w:rsid w:val="009E66EE"/>
    <w:rsid w:val="009E7B37"/>
    <w:rsid w:val="009F2F51"/>
    <w:rsid w:val="00A01167"/>
    <w:rsid w:val="00A04364"/>
    <w:rsid w:val="00A055E9"/>
    <w:rsid w:val="00A11AAC"/>
    <w:rsid w:val="00A16477"/>
    <w:rsid w:val="00A177C0"/>
    <w:rsid w:val="00A179CA"/>
    <w:rsid w:val="00A17E94"/>
    <w:rsid w:val="00A24DDE"/>
    <w:rsid w:val="00A25E23"/>
    <w:rsid w:val="00A26C52"/>
    <w:rsid w:val="00A32533"/>
    <w:rsid w:val="00A33191"/>
    <w:rsid w:val="00A3513D"/>
    <w:rsid w:val="00A3516F"/>
    <w:rsid w:val="00A36859"/>
    <w:rsid w:val="00A41FDD"/>
    <w:rsid w:val="00A45D47"/>
    <w:rsid w:val="00A45FA5"/>
    <w:rsid w:val="00A53891"/>
    <w:rsid w:val="00A53E18"/>
    <w:rsid w:val="00A5696F"/>
    <w:rsid w:val="00A61CE7"/>
    <w:rsid w:val="00A62920"/>
    <w:rsid w:val="00A62CD6"/>
    <w:rsid w:val="00A67BB1"/>
    <w:rsid w:val="00A70641"/>
    <w:rsid w:val="00A70FC9"/>
    <w:rsid w:val="00A73A11"/>
    <w:rsid w:val="00A7502C"/>
    <w:rsid w:val="00A75366"/>
    <w:rsid w:val="00A76BDE"/>
    <w:rsid w:val="00A77C9B"/>
    <w:rsid w:val="00A82996"/>
    <w:rsid w:val="00A841B4"/>
    <w:rsid w:val="00A843CE"/>
    <w:rsid w:val="00A84E6D"/>
    <w:rsid w:val="00A84EB0"/>
    <w:rsid w:val="00A854CD"/>
    <w:rsid w:val="00A9040F"/>
    <w:rsid w:val="00A9049B"/>
    <w:rsid w:val="00A90BC8"/>
    <w:rsid w:val="00A92B21"/>
    <w:rsid w:val="00A951EA"/>
    <w:rsid w:val="00A96868"/>
    <w:rsid w:val="00AA04B0"/>
    <w:rsid w:val="00AA0594"/>
    <w:rsid w:val="00AA416A"/>
    <w:rsid w:val="00AA599D"/>
    <w:rsid w:val="00AA5CF9"/>
    <w:rsid w:val="00AA5D7B"/>
    <w:rsid w:val="00AA6E03"/>
    <w:rsid w:val="00AB0E38"/>
    <w:rsid w:val="00AB1E7F"/>
    <w:rsid w:val="00AB390D"/>
    <w:rsid w:val="00AB49FA"/>
    <w:rsid w:val="00AB5849"/>
    <w:rsid w:val="00AC189D"/>
    <w:rsid w:val="00AC2C4D"/>
    <w:rsid w:val="00AC453E"/>
    <w:rsid w:val="00AC4DAD"/>
    <w:rsid w:val="00AC4DBF"/>
    <w:rsid w:val="00AC5E1D"/>
    <w:rsid w:val="00AC7827"/>
    <w:rsid w:val="00AD2671"/>
    <w:rsid w:val="00AD45E7"/>
    <w:rsid w:val="00AD6E1C"/>
    <w:rsid w:val="00AE169A"/>
    <w:rsid w:val="00AE4632"/>
    <w:rsid w:val="00AE5EF7"/>
    <w:rsid w:val="00AE63F9"/>
    <w:rsid w:val="00AF05E3"/>
    <w:rsid w:val="00AF256B"/>
    <w:rsid w:val="00AF7E98"/>
    <w:rsid w:val="00B0178E"/>
    <w:rsid w:val="00B02494"/>
    <w:rsid w:val="00B02CAD"/>
    <w:rsid w:val="00B02FD0"/>
    <w:rsid w:val="00B05920"/>
    <w:rsid w:val="00B05ECC"/>
    <w:rsid w:val="00B06021"/>
    <w:rsid w:val="00B0729D"/>
    <w:rsid w:val="00B10769"/>
    <w:rsid w:val="00B11639"/>
    <w:rsid w:val="00B12305"/>
    <w:rsid w:val="00B170AC"/>
    <w:rsid w:val="00B247B8"/>
    <w:rsid w:val="00B331BB"/>
    <w:rsid w:val="00B3370D"/>
    <w:rsid w:val="00B340AD"/>
    <w:rsid w:val="00B35177"/>
    <w:rsid w:val="00B364E8"/>
    <w:rsid w:val="00B421AF"/>
    <w:rsid w:val="00B4497D"/>
    <w:rsid w:val="00B45A3F"/>
    <w:rsid w:val="00B463FB"/>
    <w:rsid w:val="00B5031A"/>
    <w:rsid w:val="00B5200A"/>
    <w:rsid w:val="00B555ED"/>
    <w:rsid w:val="00B55861"/>
    <w:rsid w:val="00B55DCE"/>
    <w:rsid w:val="00B55F87"/>
    <w:rsid w:val="00B60C5C"/>
    <w:rsid w:val="00B60D30"/>
    <w:rsid w:val="00B61895"/>
    <w:rsid w:val="00B67276"/>
    <w:rsid w:val="00B70082"/>
    <w:rsid w:val="00B7197A"/>
    <w:rsid w:val="00B74C18"/>
    <w:rsid w:val="00B74E77"/>
    <w:rsid w:val="00B80861"/>
    <w:rsid w:val="00B81E3D"/>
    <w:rsid w:val="00B83FFE"/>
    <w:rsid w:val="00B840DA"/>
    <w:rsid w:val="00B8461F"/>
    <w:rsid w:val="00B86AE6"/>
    <w:rsid w:val="00B96CB1"/>
    <w:rsid w:val="00B97024"/>
    <w:rsid w:val="00B9729C"/>
    <w:rsid w:val="00BA05CF"/>
    <w:rsid w:val="00BA0B80"/>
    <w:rsid w:val="00BA1393"/>
    <w:rsid w:val="00BB426E"/>
    <w:rsid w:val="00BB44BC"/>
    <w:rsid w:val="00BB48F2"/>
    <w:rsid w:val="00BB5F0A"/>
    <w:rsid w:val="00BB69A0"/>
    <w:rsid w:val="00BB7445"/>
    <w:rsid w:val="00BC255D"/>
    <w:rsid w:val="00BC2A69"/>
    <w:rsid w:val="00BC3D86"/>
    <w:rsid w:val="00BC6B8A"/>
    <w:rsid w:val="00BD2E20"/>
    <w:rsid w:val="00BD5773"/>
    <w:rsid w:val="00BD62F8"/>
    <w:rsid w:val="00BD737B"/>
    <w:rsid w:val="00BD75A0"/>
    <w:rsid w:val="00BE00D6"/>
    <w:rsid w:val="00BE13DD"/>
    <w:rsid w:val="00BE361F"/>
    <w:rsid w:val="00BE40A1"/>
    <w:rsid w:val="00BE435C"/>
    <w:rsid w:val="00BF2B04"/>
    <w:rsid w:val="00BF60B6"/>
    <w:rsid w:val="00BF6854"/>
    <w:rsid w:val="00BF7849"/>
    <w:rsid w:val="00C001F4"/>
    <w:rsid w:val="00C04735"/>
    <w:rsid w:val="00C0502E"/>
    <w:rsid w:val="00C052B1"/>
    <w:rsid w:val="00C07085"/>
    <w:rsid w:val="00C074A6"/>
    <w:rsid w:val="00C10281"/>
    <w:rsid w:val="00C136FE"/>
    <w:rsid w:val="00C1460C"/>
    <w:rsid w:val="00C173F9"/>
    <w:rsid w:val="00C20182"/>
    <w:rsid w:val="00C21381"/>
    <w:rsid w:val="00C22882"/>
    <w:rsid w:val="00C23E0C"/>
    <w:rsid w:val="00C26CE2"/>
    <w:rsid w:val="00C3160B"/>
    <w:rsid w:val="00C325BE"/>
    <w:rsid w:val="00C3358E"/>
    <w:rsid w:val="00C34108"/>
    <w:rsid w:val="00C35A93"/>
    <w:rsid w:val="00C366E0"/>
    <w:rsid w:val="00C37CCD"/>
    <w:rsid w:val="00C41AF7"/>
    <w:rsid w:val="00C45B87"/>
    <w:rsid w:val="00C45BD1"/>
    <w:rsid w:val="00C46A88"/>
    <w:rsid w:val="00C47E6E"/>
    <w:rsid w:val="00C506CC"/>
    <w:rsid w:val="00C5141B"/>
    <w:rsid w:val="00C52A0F"/>
    <w:rsid w:val="00C52A76"/>
    <w:rsid w:val="00C55A80"/>
    <w:rsid w:val="00C666EE"/>
    <w:rsid w:val="00C73478"/>
    <w:rsid w:val="00C749CC"/>
    <w:rsid w:val="00C74AA6"/>
    <w:rsid w:val="00C913D1"/>
    <w:rsid w:val="00C9185A"/>
    <w:rsid w:val="00C941F3"/>
    <w:rsid w:val="00C9541E"/>
    <w:rsid w:val="00CA3F2B"/>
    <w:rsid w:val="00CB0296"/>
    <w:rsid w:val="00CB13D7"/>
    <w:rsid w:val="00CB1685"/>
    <w:rsid w:val="00CB218E"/>
    <w:rsid w:val="00CB30C6"/>
    <w:rsid w:val="00CB45ED"/>
    <w:rsid w:val="00CB51EE"/>
    <w:rsid w:val="00CC06B1"/>
    <w:rsid w:val="00CC103E"/>
    <w:rsid w:val="00CC3A48"/>
    <w:rsid w:val="00CC3D4E"/>
    <w:rsid w:val="00CC560D"/>
    <w:rsid w:val="00CD0446"/>
    <w:rsid w:val="00CD0DD7"/>
    <w:rsid w:val="00CD4B8D"/>
    <w:rsid w:val="00CD6BD2"/>
    <w:rsid w:val="00CE0289"/>
    <w:rsid w:val="00CE06A1"/>
    <w:rsid w:val="00CE2817"/>
    <w:rsid w:val="00CE58EB"/>
    <w:rsid w:val="00CE6A23"/>
    <w:rsid w:val="00CE6B4B"/>
    <w:rsid w:val="00CE7BD8"/>
    <w:rsid w:val="00CF0486"/>
    <w:rsid w:val="00CF1145"/>
    <w:rsid w:val="00CF37BB"/>
    <w:rsid w:val="00CF6A3D"/>
    <w:rsid w:val="00D01F6B"/>
    <w:rsid w:val="00D043DD"/>
    <w:rsid w:val="00D057C5"/>
    <w:rsid w:val="00D062DE"/>
    <w:rsid w:val="00D121E0"/>
    <w:rsid w:val="00D142CE"/>
    <w:rsid w:val="00D16882"/>
    <w:rsid w:val="00D177B9"/>
    <w:rsid w:val="00D20BBE"/>
    <w:rsid w:val="00D24352"/>
    <w:rsid w:val="00D24D08"/>
    <w:rsid w:val="00D301FF"/>
    <w:rsid w:val="00D30FA4"/>
    <w:rsid w:val="00D355F0"/>
    <w:rsid w:val="00D35AA5"/>
    <w:rsid w:val="00D36F2A"/>
    <w:rsid w:val="00D42190"/>
    <w:rsid w:val="00D42DF0"/>
    <w:rsid w:val="00D4538D"/>
    <w:rsid w:val="00D4559F"/>
    <w:rsid w:val="00D4673F"/>
    <w:rsid w:val="00D50A49"/>
    <w:rsid w:val="00D513ED"/>
    <w:rsid w:val="00D53A24"/>
    <w:rsid w:val="00D53C9C"/>
    <w:rsid w:val="00D54558"/>
    <w:rsid w:val="00D618ED"/>
    <w:rsid w:val="00D62AEE"/>
    <w:rsid w:val="00D64B7C"/>
    <w:rsid w:val="00D65D31"/>
    <w:rsid w:val="00D6744D"/>
    <w:rsid w:val="00D67AE2"/>
    <w:rsid w:val="00D70797"/>
    <w:rsid w:val="00D73ED0"/>
    <w:rsid w:val="00D748C0"/>
    <w:rsid w:val="00D80B9B"/>
    <w:rsid w:val="00D84912"/>
    <w:rsid w:val="00D85BA3"/>
    <w:rsid w:val="00D9059C"/>
    <w:rsid w:val="00D91B24"/>
    <w:rsid w:val="00D92BC5"/>
    <w:rsid w:val="00D97B25"/>
    <w:rsid w:val="00DA0A1C"/>
    <w:rsid w:val="00DB5A7D"/>
    <w:rsid w:val="00DB6A1D"/>
    <w:rsid w:val="00DB6C6C"/>
    <w:rsid w:val="00DB72CD"/>
    <w:rsid w:val="00DC01C5"/>
    <w:rsid w:val="00DC57FF"/>
    <w:rsid w:val="00DC7602"/>
    <w:rsid w:val="00DD0486"/>
    <w:rsid w:val="00DD2E9C"/>
    <w:rsid w:val="00DD349B"/>
    <w:rsid w:val="00DD57BC"/>
    <w:rsid w:val="00DE0963"/>
    <w:rsid w:val="00DE3663"/>
    <w:rsid w:val="00DE53B3"/>
    <w:rsid w:val="00DF13E7"/>
    <w:rsid w:val="00DF2224"/>
    <w:rsid w:val="00DF22EE"/>
    <w:rsid w:val="00DF2B59"/>
    <w:rsid w:val="00E04D3B"/>
    <w:rsid w:val="00E058C1"/>
    <w:rsid w:val="00E15F44"/>
    <w:rsid w:val="00E245EA"/>
    <w:rsid w:val="00E301F0"/>
    <w:rsid w:val="00E30BD5"/>
    <w:rsid w:val="00E313C6"/>
    <w:rsid w:val="00E31591"/>
    <w:rsid w:val="00E40CE8"/>
    <w:rsid w:val="00E42721"/>
    <w:rsid w:val="00E442E0"/>
    <w:rsid w:val="00E44B64"/>
    <w:rsid w:val="00E46EB2"/>
    <w:rsid w:val="00E50C41"/>
    <w:rsid w:val="00E5153D"/>
    <w:rsid w:val="00E54FC7"/>
    <w:rsid w:val="00E56150"/>
    <w:rsid w:val="00E5734C"/>
    <w:rsid w:val="00E6077C"/>
    <w:rsid w:val="00E63B23"/>
    <w:rsid w:val="00E642C1"/>
    <w:rsid w:val="00E75211"/>
    <w:rsid w:val="00E766CC"/>
    <w:rsid w:val="00E80254"/>
    <w:rsid w:val="00E83CDF"/>
    <w:rsid w:val="00E851E3"/>
    <w:rsid w:val="00E86227"/>
    <w:rsid w:val="00E911D0"/>
    <w:rsid w:val="00E924A5"/>
    <w:rsid w:val="00E9290E"/>
    <w:rsid w:val="00E95D8F"/>
    <w:rsid w:val="00E9689F"/>
    <w:rsid w:val="00E97487"/>
    <w:rsid w:val="00EA32ED"/>
    <w:rsid w:val="00EA50BA"/>
    <w:rsid w:val="00EA5BAF"/>
    <w:rsid w:val="00EB01F9"/>
    <w:rsid w:val="00EB10BC"/>
    <w:rsid w:val="00EB3522"/>
    <w:rsid w:val="00EC1310"/>
    <w:rsid w:val="00EC1CDE"/>
    <w:rsid w:val="00EC5313"/>
    <w:rsid w:val="00EC5B9A"/>
    <w:rsid w:val="00EC6964"/>
    <w:rsid w:val="00EC7A44"/>
    <w:rsid w:val="00ED0420"/>
    <w:rsid w:val="00ED0E26"/>
    <w:rsid w:val="00ED29D0"/>
    <w:rsid w:val="00ED3B77"/>
    <w:rsid w:val="00ED429F"/>
    <w:rsid w:val="00ED454E"/>
    <w:rsid w:val="00EE051E"/>
    <w:rsid w:val="00EE0CB1"/>
    <w:rsid w:val="00EE1C79"/>
    <w:rsid w:val="00EE2E43"/>
    <w:rsid w:val="00EE36D2"/>
    <w:rsid w:val="00EE495F"/>
    <w:rsid w:val="00EE6373"/>
    <w:rsid w:val="00EE6A34"/>
    <w:rsid w:val="00EF0329"/>
    <w:rsid w:val="00EF4727"/>
    <w:rsid w:val="00F00C8F"/>
    <w:rsid w:val="00F013AF"/>
    <w:rsid w:val="00F01BB1"/>
    <w:rsid w:val="00F03415"/>
    <w:rsid w:val="00F03D3D"/>
    <w:rsid w:val="00F070A5"/>
    <w:rsid w:val="00F072D6"/>
    <w:rsid w:val="00F12483"/>
    <w:rsid w:val="00F154E7"/>
    <w:rsid w:val="00F164D3"/>
    <w:rsid w:val="00F16947"/>
    <w:rsid w:val="00F1796C"/>
    <w:rsid w:val="00F179D9"/>
    <w:rsid w:val="00F233D1"/>
    <w:rsid w:val="00F23E46"/>
    <w:rsid w:val="00F24748"/>
    <w:rsid w:val="00F264C6"/>
    <w:rsid w:val="00F26EBE"/>
    <w:rsid w:val="00F271F7"/>
    <w:rsid w:val="00F323EE"/>
    <w:rsid w:val="00F33073"/>
    <w:rsid w:val="00F37174"/>
    <w:rsid w:val="00F40A4A"/>
    <w:rsid w:val="00F46FEF"/>
    <w:rsid w:val="00F5195C"/>
    <w:rsid w:val="00F5315B"/>
    <w:rsid w:val="00F539A4"/>
    <w:rsid w:val="00F53DC7"/>
    <w:rsid w:val="00F56A0E"/>
    <w:rsid w:val="00F57045"/>
    <w:rsid w:val="00F57993"/>
    <w:rsid w:val="00F62ECD"/>
    <w:rsid w:val="00F633B8"/>
    <w:rsid w:val="00F654A0"/>
    <w:rsid w:val="00F6551C"/>
    <w:rsid w:val="00F672DB"/>
    <w:rsid w:val="00F67B79"/>
    <w:rsid w:val="00F67C54"/>
    <w:rsid w:val="00F72275"/>
    <w:rsid w:val="00F73A8C"/>
    <w:rsid w:val="00F804D8"/>
    <w:rsid w:val="00F81B16"/>
    <w:rsid w:val="00F84669"/>
    <w:rsid w:val="00F872B0"/>
    <w:rsid w:val="00F90EB7"/>
    <w:rsid w:val="00F9384C"/>
    <w:rsid w:val="00F93B15"/>
    <w:rsid w:val="00F951CB"/>
    <w:rsid w:val="00FA1C36"/>
    <w:rsid w:val="00FA7B2E"/>
    <w:rsid w:val="00FB0F7D"/>
    <w:rsid w:val="00FB14FF"/>
    <w:rsid w:val="00FB1AB5"/>
    <w:rsid w:val="00FB6A94"/>
    <w:rsid w:val="00FC01DF"/>
    <w:rsid w:val="00FC0536"/>
    <w:rsid w:val="00FC137F"/>
    <w:rsid w:val="00FC21AA"/>
    <w:rsid w:val="00FC2E06"/>
    <w:rsid w:val="00FC6870"/>
    <w:rsid w:val="00FD1F7D"/>
    <w:rsid w:val="00FE29FB"/>
    <w:rsid w:val="00FF1601"/>
    <w:rsid w:val="00FF1F2A"/>
    <w:rsid w:val="00FF6D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6F8"/>
    <w:pPr>
      <w:bidi/>
    </w:pPr>
    <w:rPr>
      <w:rFonts w:ascii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9236F8"/>
    <w:pPr>
      <w:keepNext/>
      <w:jc w:val="center"/>
      <w:outlineLvl w:val="0"/>
    </w:pPr>
    <w:rPr>
      <w:b/>
      <w:bCs/>
      <w:sz w:val="20"/>
      <w:szCs w:val="32"/>
      <w:lang w:eastAsia="en-US"/>
    </w:rPr>
  </w:style>
  <w:style w:type="paragraph" w:styleId="Heading2">
    <w:name w:val="heading 2"/>
    <w:basedOn w:val="Normal"/>
    <w:next w:val="Normal"/>
    <w:qFormat/>
    <w:rsid w:val="009236F8"/>
    <w:pPr>
      <w:keepNext/>
      <w:jc w:val="center"/>
      <w:outlineLvl w:val="1"/>
    </w:pPr>
    <w:rPr>
      <w:b/>
      <w:bCs/>
      <w:sz w:val="32"/>
      <w:szCs w:val="40"/>
      <w:lang w:eastAsia="en-US"/>
    </w:rPr>
  </w:style>
  <w:style w:type="paragraph" w:styleId="Heading3">
    <w:name w:val="heading 3"/>
    <w:basedOn w:val="Normal"/>
    <w:next w:val="Normal"/>
    <w:qFormat/>
    <w:rsid w:val="009236F8"/>
    <w:pPr>
      <w:keepNext/>
      <w:jc w:val="center"/>
      <w:outlineLvl w:val="2"/>
    </w:pPr>
    <w:rPr>
      <w:b/>
      <w:bCs/>
      <w:sz w:val="20"/>
      <w:szCs w:val="44"/>
      <w:lang w:eastAsia="en-US"/>
    </w:rPr>
  </w:style>
  <w:style w:type="paragraph" w:styleId="Heading4">
    <w:name w:val="heading 4"/>
    <w:basedOn w:val="Normal"/>
    <w:next w:val="Normal"/>
    <w:qFormat/>
    <w:rsid w:val="009236F8"/>
    <w:pPr>
      <w:keepNext/>
      <w:jc w:val="center"/>
      <w:outlineLvl w:val="3"/>
    </w:pPr>
    <w:rPr>
      <w:b/>
      <w:bCs/>
      <w:sz w:val="44"/>
      <w:szCs w:val="44"/>
      <w:lang w:eastAsia="en-US"/>
    </w:rPr>
  </w:style>
  <w:style w:type="paragraph" w:styleId="Heading5">
    <w:name w:val="heading 5"/>
    <w:basedOn w:val="Normal"/>
    <w:next w:val="Normal"/>
    <w:qFormat/>
    <w:rsid w:val="009236F8"/>
    <w:pPr>
      <w:keepNext/>
      <w:ind w:left="360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236F8"/>
    <w:pPr>
      <w:keepNext/>
      <w:jc w:val="center"/>
      <w:outlineLvl w:val="5"/>
    </w:pPr>
    <w:rPr>
      <w:sz w:val="44"/>
      <w:szCs w:val="44"/>
      <w:lang w:eastAsia="en-US"/>
    </w:rPr>
  </w:style>
  <w:style w:type="paragraph" w:styleId="Heading7">
    <w:name w:val="heading 7"/>
    <w:basedOn w:val="Normal"/>
    <w:next w:val="Normal"/>
    <w:qFormat/>
    <w:rsid w:val="009236F8"/>
    <w:pPr>
      <w:keepNext/>
      <w:outlineLvl w:val="6"/>
    </w:pPr>
    <w:rPr>
      <w:b/>
      <w:bCs/>
      <w:lang w:eastAsia="en-US"/>
    </w:rPr>
  </w:style>
  <w:style w:type="paragraph" w:styleId="Heading8">
    <w:name w:val="heading 8"/>
    <w:basedOn w:val="Normal"/>
    <w:next w:val="Normal"/>
    <w:qFormat/>
    <w:rsid w:val="009236F8"/>
    <w:pPr>
      <w:keepNext/>
      <w:outlineLvl w:val="7"/>
    </w:pPr>
    <w:rPr>
      <w:b/>
      <w:bCs/>
      <w:u w:val="single"/>
      <w:lang w:val="en-GB" w:eastAsia="en-US"/>
    </w:rPr>
  </w:style>
  <w:style w:type="paragraph" w:styleId="Heading9">
    <w:name w:val="heading 9"/>
    <w:basedOn w:val="Normal"/>
    <w:next w:val="Normal"/>
    <w:qFormat/>
    <w:rsid w:val="009236F8"/>
    <w:pPr>
      <w:keepNext/>
      <w:jc w:val="center"/>
      <w:outlineLvl w:val="8"/>
    </w:pPr>
    <w:rPr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9236F8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semiHidden/>
    <w:rsid w:val="009236F8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semiHidden/>
    <w:rsid w:val="009236F8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Heading4Char">
    <w:name w:val="Heading 4 Char"/>
    <w:basedOn w:val="DefaultParagraphFont"/>
    <w:semiHidden/>
    <w:rsid w:val="009236F8"/>
    <w:rPr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semiHidden/>
    <w:rsid w:val="009236F8"/>
    <w:rPr>
      <w:b/>
      <w:bCs/>
      <w:i/>
      <w:iCs/>
      <w:sz w:val="26"/>
      <w:szCs w:val="26"/>
      <w:lang w:eastAsia="ar-SA"/>
    </w:rPr>
  </w:style>
  <w:style w:type="character" w:customStyle="1" w:styleId="Heading6Char">
    <w:name w:val="Heading 6 Char"/>
    <w:basedOn w:val="DefaultParagraphFont"/>
    <w:semiHidden/>
    <w:rsid w:val="009236F8"/>
    <w:rPr>
      <w:b/>
      <w:bCs/>
      <w:lang w:eastAsia="ar-SA"/>
    </w:rPr>
  </w:style>
  <w:style w:type="character" w:customStyle="1" w:styleId="Heading7Char">
    <w:name w:val="Heading 7 Char"/>
    <w:basedOn w:val="DefaultParagraphFont"/>
    <w:semiHidden/>
    <w:rsid w:val="009236F8"/>
    <w:rPr>
      <w:sz w:val="24"/>
      <w:szCs w:val="24"/>
      <w:lang w:eastAsia="ar-SA"/>
    </w:rPr>
  </w:style>
  <w:style w:type="character" w:customStyle="1" w:styleId="Heading8Char">
    <w:name w:val="Heading 8 Char"/>
    <w:basedOn w:val="DefaultParagraphFont"/>
    <w:semiHidden/>
    <w:rsid w:val="009236F8"/>
    <w:rPr>
      <w:i/>
      <w:iCs/>
      <w:sz w:val="24"/>
      <w:szCs w:val="24"/>
      <w:lang w:eastAsia="ar-SA"/>
    </w:rPr>
  </w:style>
  <w:style w:type="character" w:customStyle="1" w:styleId="Heading9Char">
    <w:name w:val="Heading 9 Char"/>
    <w:basedOn w:val="DefaultParagraphFont"/>
    <w:semiHidden/>
    <w:rsid w:val="009236F8"/>
    <w:rPr>
      <w:rFonts w:ascii="Cambria" w:eastAsia="Times New Roman" w:hAnsi="Cambria" w:cs="Times New Roman"/>
      <w:lang w:eastAsia="ar-SA"/>
    </w:rPr>
  </w:style>
  <w:style w:type="character" w:styleId="Hyperlink">
    <w:name w:val="Hyperlink"/>
    <w:basedOn w:val="DefaultParagraphFont"/>
    <w:semiHidden/>
    <w:rsid w:val="009236F8"/>
    <w:rPr>
      <w:rFonts w:ascii="Times New Roman" w:hAnsi="Times New Roman" w:cs="Times New Roman"/>
      <w:color w:val="0000FF"/>
      <w:u w:val="single"/>
    </w:rPr>
  </w:style>
  <w:style w:type="paragraph" w:styleId="Title">
    <w:name w:val="Title"/>
    <w:basedOn w:val="Normal"/>
    <w:next w:val="Normal"/>
    <w:qFormat/>
    <w:rsid w:val="009236F8"/>
    <w:pPr>
      <w:bidi w:val="0"/>
      <w:spacing w:after="60"/>
      <w:jc w:val="center"/>
      <w:outlineLvl w:val="0"/>
    </w:pPr>
    <w:rPr>
      <w:rFonts w:ascii="Arial"/>
      <w:b/>
      <w:bCs/>
      <w:kern w:val="28"/>
      <w:sz w:val="32"/>
      <w:szCs w:val="38"/>
      <w:lang w:val="en-GB" w:eastAsia="en-US" w:bidi="ar-JO"/>
    </w:rPr>
  </w:style>
  <w:style w:type="character" w:customStyle="1" w:styleId="TitleChar">
    <w:name w:val="Title Char"/>
    <w:basedOn w:val="DefaultParagraphFont"/>
    <w:rsid w:val="009236F8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Header">
    <w:name w:val="header"/>
    <w:basedOn w:val="Normal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Caption">
    <w:name w:val="caption"/>
    <w:basedOn w:val="Normal"/>
    <w:next w:val="Normal"/>
    <w:qFormat/>
    <w:rsid w:val="009236F8"/>
    <w:pPr>
      <w:tabs>
        <w:tab w:val="right" w:pos="6377"/>
      </w:tabs>
      <w:snapToGrid w:val="0"/>
      <w:jc w:val="center"/>
    </w:pPr>
    <w:rPr>
      <w:b/>
      <w:bCs/>
      <w:szCs w:val="28"/>
      <w:lang w:eastAsia="en-US"/>
    </w:rPr>
  </w:style>
  <w:style w:type="paragraph" w:styleId="BodyText">
    <w:name w:val="Body Text"/>
    <w:basedOn w:val="Normal"/>
    <w:semiHidden/>
    <w:rsid w:val="009236F8"/>
    <w:rPr>
      <w:sz w:val="28"/>
      <w:szCs w:val="20"/>
      <w:lang w:eastAsia="en-US"/>
    </w:rPr>
  </w:style>
  <w:style w:type="character" w:customStyle="1" w:styleId="BodyTextChar">
    <w:name w:val="Body Text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otnoteReference">
    <w:name w:val="foot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paragraph" w:styleId="BodyText2">
    <w:name w:val="Body Text 2"/>
    <w:basedOn w:val="Normal"/>
    <w:semiHidden/>
    <w:rsid w:val="009236F8"/>
  </w:style>
  <w:style w:type="character" w:customStyle="1" w:styleId="BodyText2Char">
    <w:name w:val="Body Tex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styleId="BlockText">
    <w:name w:val="Block Text"/>
    <w:basedOn w:val="Normal"/>
    <w:semiHidden/>
    <w:rsid w:val="009236F8"/>
    <w:pPr>
      <w:overflowPunct w:val="0"/>
      <w:autoSpaceDE w:val="0"/>
      <w:autoSpaceDN w:val="0"/>
      <w:adjustRightInd w:val="0"/>
      <w:ind w:left="720"/>
      <w:textAlignment w:val="baseline"/>
    </w:pPr>
    <w:rPr>
      <w:szCs w:val="28"/>
      <w:lang w:val="en-GB" w:eastAsia="en-US" w:bidi="ar-JO"/>
    </w:rPr>
  </w:style>
  <w:style w:type="paragraph" w:styleId="BodyTextIndent2">
    <w:name w:val="Body Text Indent 2"/>
    <w:basedOn w:val="Normal"/>
    <w:semiHidden/>
    <w:rsid w:val="009236F8"/>
    <w:pPr>
      <w:spacing w:after="240"/>
      <w:ind w:hanging="1"/>
    </w:pPr>
    <w:rPr>
      <w:szCs w:val="20"/>
      <w:lang w:eastAsia="en-US" w:bidi="ar-JO"/>
    </w:rPr>
  </w:style>
  <w:style w:type="character" w:customStyle="1" w:styleId="BodyTextIndent2Char">
    <w:name w:val="Body Text Indent 2 Char"/>
    <w:basedOn w:val="DefaultParagraphFont"/>
    <w:semiHidden/>
    <w:rsid w:val="009236F8"/>
    <w:rPr>
      <w:rFonts w:ascii="Times New Roman" w:hAnsi="Times New Roman" w:cs="Times New Roman"/>
      <w:sz w:val="24"/>
      <w:szCs w:val="24"/>
      <w:lang w:eastAsia="ar-SA"/>
    </w:rPr>
  </w:style>
  <w:style w:type="paragraph" w:customStyle="1" w:styleId="xl34">
    <w:name w:val="xl34"/>
    <w:basedOn w:val="Normal"/>
    <w:rsid w:val="009236F8"/>
    <w:pPr>
      <w:bidi w:val="0"/>
      <w:spacing w:before="100" w:after="100"/>
    </w:pPr>
    <w:rPr>
      <w:szCs w:val="28"/>
      <w:lang w:val="en-GB" w:eastAsia="en-US" w:bidi="ar-JO"/>
    </w:rPr>
  </w:style>
  <w:style w:type="paragraph" w:styleId="Subtitle">
    <w:name w:val="Subtitle"/>
    <w:basedOn w:val="Normal"/>
    <w:qFormat/>
    <w:rsid w:val="009236F8"/>
    <w:pPr>
      <w:spacing w:after="240"/>
      <w:jc w:val="center"/>
    </w:pPr>
    <w:rPr>
      <w:b/>
      <w:bCs/>
      <w:szCs w:val="20"/>
      <w:lang w:val="en-GB" w:eastAsia="en-US" w:bidi="ar-JO"/>
    </w:rPr>
  </w:style>
  <w:style w:type="character" w:customStyle="1" w:styleId="SubtitleChar">
    <w:name w:val="Subtitle Char"/>
    <w:basedOn w:val="DefaultParagraphFont"/>
    <w:rsid w:val="009236F8"/>
    <w:rPr>
      <w:rFonts w:ascii="Cambria" w:eastAsia="Times New Roman" w:hAnsi="Cambria" w:cs="Times New Roman"/>
      <w:sz w:val="24"/>
      <w:szCs w:val="24"/>
      <w:lang w:eastAsia="ar-SA"/>
    </w:rPr>
  </w:style>
  <w:style w:type="paragraph" w:styleId="BodyTextIndent3">
    <w:name w:val="Body Text Indent 3"/>
    <w:basedOn w:val="Normal"/>
    <w:semiHidden/>
    <w:rsid w:val="009236F8"/>
    <w:pPr>
      <w:overflowPunct w:val="0"/>
      <w:autoSpaceDE w:val="0"/>
      <w:autoSpaceDN w:val="0"/>
      <w:adjustRightInd w:val="0"/>
      <w:ind w:left="-763" w:right="-763"/>
      <w:jc w:val="both"/>
      <w:textAlignment w:val="baseline"/>
    </w:pPr>
    <w:rPr>
      <w:noProof/>
      <w:szCs w:val="28"/>
      <w:lang w:eastAsia="en-US"/>
    </w:rPr>
  </w:style>
  <w:style w:type="character" w:customStyle="1" w:styleId="BodyTextIndent3Char">
    <w:name w:val="Body Text Inden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FootnoteText">
    <w:name w:val="footnote text"/>
    <w:basedOn w:val="Normal"/>
    <w:semiHidden/>
    <w:rsid w:val="009236F8"/>
    <w:pPr>
      <w:bidi w:val="0"/>
      <w:spacing w:after="120"/>
    </w:pPr>
    <w:rPr>
      <w:sz w:val="20"/>
      <w:szCs w:val="20"/>
      <w:lang w:val="en-GB" w:eastAsia="en-US" w:bidi="ar-JO"/>
    </w:rPr>
  </w:style>
  <w:style w:type="character" w:customStyle="1" w:styleId="FootnoteTextChar">
    <w:name w:val="Foot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paragraph" w:customStyle="1" w:styleId="xl32">
    <w:name w:val="xl32"/>
    <w:basedOn w:val="Normal"/>
    <w:rsid w:val="009236F8"/>
    <w:pPr>
      <w:bidi w:val="0"/>
      <w:spacing w:before="100" w:beforeAutospacing="1" w:after="100" w:afterAutospacing="1"/>
    </w:pPr>
    <w:rPr>
      <w:b/>
      <w:bCs/>
      <w:noProof/>
      <w:szCs w:val="28"/>
    </w:rPr>
  </w:style>
  <w:style w:type="character" w:styleId="PageNumber">
    <w:name w:val="page number"/>
    <w:basedOn w:val="DefaultParagraphFont"/>
    <w:semiHidden/>
    <w:rsid w:val="009236F8"/>
    <w:rPr>
      <w:rFonts w:ascii="Times New Roman" w:hAnsi="Times New Roman" w:cs="Times New Roman"/>
    </w:rPr>
  </w:style>
  <w:style w:type="paragraph" w:styleId="Footer">
    <w:name w:val="footer"/>
    <w:basedOn w:val="Normal"/>
    <w:uiPriority w:val="99"/>
    <w:rsid w:val="009236F8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FooterChar">
    <w:name w:val="Footer Char"/>
    <w:basedOn w:val="DefaultParagraphFont"/>
    <w:uiPriority w:val="99"/>
    <w:rsid w:val="009236F8"/>
    <w:rPr>
      <w:rFonts w:ascii="Times New Roman" w:hAnsi="Times New Roman" w:cs="Times New Roman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9236F8"/>
    <w:rPr>
      <w:rFonts w:ascii="Times New Roman" w:hAnsi="Times New Roman" w:cs="Times New Roman"/>
      <w:color w:val="800080"/>
      <w:u w:val="single"/>
    </w:rPr>
  </w:style>
  <w:style w:type="paragraph" w:styleId="BodyText3">
    <w:name w:val="Body Text 3"/>
    <w:basedOn w:val="Normal"/>
    <w:semiHidden/>
    <w:rsid w:val="009236F8"/>
    <w:pPr>
      <w:jc w:val="center"/>
    </w:pPr>
    <w:rPr>
      <w:b/>
      <w:bCs/>
      <w:sz w:val="22"/>
      <w:szCs w:val="22"/>
    </w:rPr>
  </w:style>
  <w:style w:type="character" w:customStyle="1" w:styleId="BodyText3Char">
    <w:name w:val="Body Text 3 Char"/>
    <w:basedOn w:val="DefaultParagraphFont"/>
    <w:semiHidden/>
    <w:rsid w:val="009236F8"/>
    <w:rPr>
      <w:rFonts w:ascii="Times New Roman" w:hAnsi="Times New Roman" w:cs="Times New Roman"/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9236F8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9236F8"/>
    <w:pPr>
      <w:bidi w:val="0"/>
      <w:spacing w:before="100" w:beforeAutospacing="1" w:after="100" w:afterAutospacing="1"/>
    </w:pPr>
    <w:rPr>
      <w:b/>
      <w:bCs/>
    </w:rPr>
  </w:style>
  <w:style w:type="paragraph" w:styleId="BalloonText">
    <w:name w:val="Balloon Text"/>
    <w:basedOn w:val="Normal"/>
    <w:rsid w:val="009236F8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rsid w:val="009236F8"/>
    <w:rPr>
      <w:rFonts w:ascii="Tahoma" w:hAnsi="Tahoma" w:cs="Tahoma"/>
      <w:sz w:val="16"/>
      <w:szCs w:val="16"/>
      <w:lang w:eastAsia="ar-SA" w:bidi="ar-SA"/>
    </w:rPr>
  </w:style>
  <w:style w:type="paragraph" w:customStyle="1" w:styleId="a">
    <w:name w:val="نص في بالون"/>
    <w:basedOn w:val="Normal"/>
    <w:rsid w:val="009236F8"/>
    <w:rPr>
      <w:rFonts w:ascii="Tahoma" w:hAnsi="Tahoma"/>
      <w:sz w:val="16"/>
      <w:szCs w:val="16"/>
    </w:rPr>
  </w:style>
  <w:style w:type="character" w:customStyle="1" w:styleId="mediumtext1">
    <w:name w:val="medium_text1"/>
    <w:basedOn w:val="DefaultParagraphFont"/>
    <w:rsid w:val="009236F8"/>
    <w:rPr>
      <w:rFonts w:ascii="Times New Roman" w:hAnsi="Times New Roman" w:cs="Times New Roman"/>
      <w:sz w:val="32"/>
      <w:szCs w:val="32"/>
    </w:rPr>
  </w:style>
  <w:style w:type="character" w:customStyle="1" w:styleId="longtext">
    <w:name w:val="long_text"/>
    <w:basedOn w:val="DefaultParagraphFont"/>
    <w:rsid w:val="009236F8"/>
    <w:rPr>
      <w:rFonts w:ascii="Times New Roman" w:hAnsi="Times New Roman" w:cs="Times New Roman"/>
    </w:rPr>
  </w:style>
  <w:style w:type="character" w:customStyle="1" w:styleId="longtext1">
    <w:name w:val="long_text1"/>
    <w:basedOn w:val="DefaultParagraphFont"/>
    <w:rsid w:val="009236F8"/>
    <w:rPr>
      <w:rFonts w:ascii="Times New Roman" w:hAnsi="Times New Roman" w:cs="Times New Roman"/>
      <w:spacing w:val="408"/>
      <w:sz w:val="22"/>
      <w:szCs w:val="22"/>
    </w:rPr>
  </w:style>
  <w:style w:type="paragraph" w:styleId="EndnoteText">
    <w:name w:val="endnote text"/>
    <w:basedOn w:val="Normal"/>
    <w:semiHidden/>
    <w:rsid w:val="009236F8"/>
    <w:rPr>
      <w:sz w:val="20"/>
      <w:szCs w:val="20"/>
    </w:rPr>
  </w:style>
  <w:style w:type="character" w:customStyle="1" w:styleId="EndnoteTextChar">
    <w:name w:val="Endnote Text Char"/>
    <w:basedOn w:val="DefaultParagraphFont"/>
    <w:semiHidden/>
    <w:rsid w:val="009236F8"/>
    <w:rPr>
      <w:rFonts w:ascii="Times New Roman" w:hAnsi="Times New Roman" w:cs="Times New Roman"/>
      <w:sz w:val="20"/>
      <w:szCs w:val="20"/>
      <w:lang w:eastAsia="ar-SA"/>
    </w:rPr>
  </w:style>
  <w:style w:type="character" w:styleId="EndnoteReference">
    <w:name w:val="endnote reference"/>
    <w:basedOn w:val="DefaultParagraphFont"/>
    <w:semiHidden/>
    <w:rsid w:val="009236F8"/>
    <w:rPr>
      <w:rFonts w:ascii="Times New Roman" w:hAnsi="Times New Roman" w:cs="Times New Roman"/>
      <w:vertAlign w:val="superscript"/>
    </w:rPr>
  </w:style>
  <w:style w:type="table" w:styleId="TableGrid">
    <w:name w:val="Table Grid"/>
    <w:basedOn w:val="TableNormal"/>
    <w:uiPriority w:val="59"/>
    <w:rsid w:val="00B846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1C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TSA\Worksht\Process\N%202017\Doc\Chart%20201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TSA\Worksht\Process\N%202017\Doc\Chart%20201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TSA\Worksht\Process\N%202017\Doc\Chart%202017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TSA\Worksht\Process\N%202017\Doc\Chart%202017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4637722368037329"/>
          <c:y val="5.5172413793103517E-2"/>
          <c:w val="0.82995479731700261"/>
          <c:h val="0.73749045162459037"/>
        </c:manualLayout>
      </c:layout>
      <c:barChart>
        <c:barDir val="col"/>
        <c:grouping val="clustered"/>
        <c:ser>
          <c:idx val="0"/>
          <c:order val="0"/>
          <c:tx>
            <c:strRef>
              <c:f>inbound!$B$2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  <a:ln w="15875">
              <a:solidFill>
                <a:schemeClr val="accent3">
                  <a:lumMod val="50000"/>
                </a:schemeClr>
              </a:solidFill>
            </a:ln>
          </c:spPr>
          <c:dLbls>
            <c:dLbl>
              <c:idx val="0"/>
              <c:layout>
                <c:manualLayout>
                  <c:x val="-9.2592592592593941E-3"/>
                  <c:y val="-4.5977011494252673E-3"/>
                </c:manualLayout>
              </c:layout>
              <c:showVal val="1"/>
            </c:dLbl>
            <c:dLbl>
              <c:idx val="1"/>
              <c:layout>
                <c:manualLayout>
                  <c:x val="-9.2592592592594183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-9.2592592592593941E-3"/>
                  <c:y val="-4.5977011494252873E-3"/>
                </c:manualLayout>
              </c:layout>
              <c:showVal val="1"/>
            </c:dLbl>
            <c:showVal val="1"/>
          </c:dLbls>
          <c:cat>
            <c:strRef>
              <c:f>inbound!$E$3:$E$7</c:f>
              <c:strCache>
                <c:ptCount val="5"/>
                <c:pt idx="0">
                  <c:v>نفقات التسوق</c:v>
                </c:pt>
                <c:pt idx="1">
                  <c:v>خدمات تقديم الطعام والشراب</c:v>
                </c:pt>
                <c:pt idx="2">
                  <c:v>خدمات الفنادق والاقامة</c:v>
                </c:pt>
                <c:pt idx="3">
                  <c:v>خدمات نقل الركاب والاتصالات</c:v>
                </c:pt>
                <c:pt idx="4">
                  <c:v>نفقات اخرى*</c:v>
                </c:pt>
              </c:strCache>
            </c:strRef>
          </c:cat>
          <c:val>
            <c:numRef>
              <c:f>inbound!$B$3:$B$7</c:f>
              <c:numCache>
                <c:formatCode>0.0</c:formatCode>
                <c:ptCount val="5"/>
                <c:pt idx="0">
                  <c:v>375.4</c:v>
                </c:pt>
                <c:pt idx="1">
                  <c:v>259.89999999999969</c:v>
                </c:pt>
                <c:pt idx="2">
                  <c:v>219.3</c:v>
                </c:pt>
                <c:pt idx="3">
                  <c:v>83.9</c:v>
                </c:pt>
                <c:pt idx="4">
                  <c:v>80.8</c:v>
                </c:pt>
              </c:numCache>
            </c:numRef>
          </c:val>
        </c:ser>
        <c:ser>
          <c:idx val="1"/>
          <c:order val="1"/>
          <c:tx>
            <c:strRef>
              <c:f>inbound!$C$2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 w="19050">
              <a:solidFill>
                <a:srgbClr val="9BBB59">
                  <a:lumMod val="50000"/>
                </a:srgbClr>
              </a:solidFill>
            </a:ln>
          </c:spPr>
          <c:dLbls>
            <c:dLbl>
              <c:idx val="0"/>
              <c:layout>
                <c:manualLayout>
                  <c:x val="2.3148148148148147E-2"/>
                  <c:y val="-4.597701149425279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451.8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157407407407408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2.0833333333333533E-2"/>
                  <c:y val="0"/>
                </c:manualLayout>
              </c:layout>
              <c:showVal val="1"/>
            </c:dLbl>
            <c:showVal val="1"/>
          </c:dLbls>
          <c:cat>
            <c:strRef>
              <c:f>inbound!$E$3:$E$7</c:f>
              <c:strCache>
                <c:ptCount val="5"/>
                <c:pt idx="0">
                  <c:v>نفقات التسوق</c:v>
                </c:pt>
                <c:pt idx="1">
                  <c:v>خدمات تقديم الطعام والشراب</c:v>
                </c:pt>
                <c:pt idx="2">
                  <c:v>خدمات الفنادق والاقامة</c:v>
                </c:pt>
                <c:pt idx="3">
                  <c:v>خدمات نقل الركاب والاتصالات</c:v>
                </c:pt>
                <c:pt idx="4">
                  <c:v>نفقات اخرى*</c:v>
                </c:pt>
              </c:strCache>
            </c:strRef>
          </c:cat>
          <c:val>
            <c:numRef>
              <c:f>inbound!$C$3:$C$7</c:f>
              <c:numCache>
                <c:formatCode>#,##0.0</c:formatCode>
                <c:ptCount val="5"/>
                <c:pt idx="0">
                  <c:v>451.8784</c:v>
                </c:pt>
                <c:pt idx="1">
                  <c:v>326.25359999999893</c:v>
                </c:pt>
                <c:pt idx="2">
                  <c:v>295.77759999999893</c:v>
                </c:pt>
                <c:pt idx="3">
                  <c:v>116.16320000000002</c:v>
                </c:pt>
                <c:pt idx="4">
                  <c:v>107.44630000000002</c:v>
                </c:pt>
              </c:numCache>
            </c:numRef>
          </c:val>
        </c:ser>
        <c:axId val="96848512"/>
        <c:axId val="97092352"/>
      </c:barChart>
      <c:catAx>
        <c:axId val="968485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البند</a:t>
                </a:r>
                <a:endParaRPr lang="en-US"/>
              </a:p>
            </c:rich>
          </c:tx>
        </c:title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7092352"/>
        <c:crossesAt val="0"/>
        <c:auto val="1"/>
        <c:lblAlgn val="ctr"/>
        <c:lblOffset val="100"/>
      </c:catAx>
      <c:valAx>
        <c:axId val="97092352"/>
        <c:scaling>
          <c:orientation val="minMax"/>
          <c:max val="50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القيمة بالمليون دولار أمريكي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4399241761446488E-2"/>
              <c:y val="0.34022988505747837"/>
            </c:manualLayout>
          </c:layout>
        </c:title>
        <c:numFmt formatCode="0" sourceLinked="0"/>
        <c:tickLblPos val="nextTo"/>
        <c:crossAx val="96848512"/>
        <c:crosses val="autoZero"/>
        <c:crossBetween val="between"/>
        <c:majorUnit val="50"/>
        <c:minorUnit val="10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5679389034704492"/>
          <c:y val="5.8852746854919445E-2"/>
          <c:w val="0.21542833187518445"/>
          <c:h val="7.7696805140737124E-2"/>
        </c:manualLayout>
      </c:layout>
      <c:spPr>
        <a:ln>
          <a:solidFill>
            <a:schemeClr val="tx1"/>
          </a:solidFill>
        </a:ln>
      </c:spPr>
    </c:legend>
    <c:plotVisOnly val="1"/>
  </c:chart>
  <c:spPr>
    <a:ln w="6350">
      <a:solidFill>
        <a:schemeClr val="tx1"/>
      </a:solidFill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9.2248687664040999E-2"/>
          <c:y val="0.10442238896160443"/>
          <c:w val="0.86227632957993383"/>
          <c:h val="0.67579537978566251"/>
        </c:manualLayout>
      </c:layout>
      <c:barChart>
        <c:barDir val="col"/>
        <c:grouping val="clustered"/>
        <c:ser>
          <c:idx val="0"/>
          <c:order val="0"/>
          <c:tx>
            <c:strRef>
              <c:f>domestic!$B$13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  <a:ln w="15875">
              <a:solidFill>
                <a:srgbClr val="9BBB59">
                  <a:lumMod val="50000"/>
                </a:srgbClr>
              </a:solidFill>
            </a:ln>
          </c:spPr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</c:dLbls>
          <c:cat>
            <c:strRef>
              <c:f>domestic!$A$14:$A$18</c:f>
              <c:strCache>
                <c:ptCount val="5"/>
                <c:pt idx="0">
                  <c:v>خدمات تقديم الطعام والشراب</c:v>
                </c:pt>
                <c:pt idx="1">
                  <c:v>نفقات أخرى*</c:v>
                </c:pt>
                <c:pt idx="2">
                  <c:v>خدمات نقل الركاب والاتصالات</c:v>
                </c:pt>
                <c:pt idx="3">
                  <c:v>خدمات الفنادق والاقامة</c:v>
                </c:pt>
                <c:pt idx="4">
                  <c:v>نفقات التسوق</c:v>
                </c:pt>
              </c:strCache>
            </c:strRef>
          </c:cat>
          <c:val>
            <c:numRef>
              <c:f>domestic!$B$14:$B$18</c:f>
              <c:numCache>
                <c:formatCode>#,##0.0</c:formatCode>
                <c:ptCount val="5"/>
                <c:pt idx="0">
                  <c:v>77.845199999999991</c:v>
                </c:pt>
                <c:pt idx="1">
                  <c:v>31.197800000000036</c:v>
                </c:pt>
                <c:pt idx="2">
                  <c:v>16.792099999999966</c:v>
                </c:pt>
                <c:pt idx="3">
                  <c:v>16.842599999999965</c:v>
                </c:pt>
                <c:pt idx="4">
                  <c:v>10.397600000000002</c:v>
                </c:pt>
              </c:numCache>
            </c:numRef>
          </c:val>
        </c:ser>
        <c:ser>
          <c:idx val="1"/>
          <c:order val="1"/>
          <c:tx>
            <c:strRef>
              <c:f>domestic!$C$13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1">
                <a:lumMod val="50000"/>
              </a:schemeClr>
            </a:solidFill>
            <a:ln w="15875">
              <a:solidFill>
                <a:srgbClr val="9BBB59">
                  <a:lumMod val="50000"/>
                </a:srgbClr>
              </a:solidFill>
            </a:ln>
          </c:spPr>
          <c:dLbls>
            <c:dLbl>
              <c:idx val="1"/>
              <c:layout>
                <c:manualLayout>
                  <c:x val="1.6666666666666701E-2"/>
                  <c:y val="-1.8518518518518583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6666666666666701E-2"/>
                  <c:y val="-9.2592592592594045E-3"/>
                </c:manualLayout>
              </c:layout>
              <c:dLblPos val="outEnd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outEnd"/>
            <c:showVal val="1"/>
          </c:dLbls>
          <c:cat>
            <c:strRef>
              <c:f>domestic!$A$14:$A$18</c:f>
              <c:strCache>
                <c:ptCount val="5"/>
                <c:pt idx="0">
                  <c:v>خدمات تقديم الطعام والشراب</c:v>
                </c:pt>
                <c:pt idx="1">
                  <c:v>نفقات أخرى*</c:v>
                </c:pt>
                <c:pt idx="2">
                  <c:v>خدمات نقل الركاب والاتصالات</c:v>
                </c:pt>
                <c:pt idx="3">
                  <c:v>خدمات الفنادق والاقامة</c:v>
                </c:pt>
                <c:pt idx="4">
                  <c:v>نفقات التسوق</c:v>
                </c:pt>
              </c:strCache>
            </c:strRef>
          </c:cat>
          <c:val>
            <c:numRef>
              <c:f>domestic!$C$14:$C$18</c:f>
              <c:numCache>
                <c:formatCode>#,##0.0</c:formatCode>
                <c:ptCount val="5"/>
                <c:pt idx="0">
                  <c:v>89.476300000000009</c:v>
                </c:pt>
                <c:pt idx="1">
                  <c:v>32.653500000000001</c:v>
                </c:pt>
                <c:pt idx="2">
                  <c:v>17.784299999999966</c:v>
                </c:pt>
                <c:pt idx="3">
                  <c:v>15.601700000000001</c:v>
                </c:pt>
                <c:pt idx="4">
                  <c:v>10.174300000000001</c:v>
                </c:pt>
              </c:numCache>
            </c:numRef>
          </c:val>
        </c:ser>
        <c:axId val="97100928"/>
        <c:axId val="97102848"/>
      </c:barChart>
      <c:catAx>
        <c:axId val="97100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 sz="900"/>
                  <a:t>البند</a:t>
                </a:r>
                <a:endParaRPr lang="en-US" sz="900"/>
              </a:p>
            </c:rich>
          </c:tx>
        </c:title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7102848"/>
        <c:crosses val="autoZero"/>
        <c:auto val="1"/>
        <c:lblAlgn val="ctr"/>
        <c:lblOffset val="100"/>
      </c:catAx>
      <c:valAx>
        <c:axId val="9710284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القيمة</a:t>
                </a: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 بالمليون دولار أمريكي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#,##0" sourceLinked="0"/>
        <c:tickLblPos val="nextTo"/>
        <c:spPr>
          <a:ln>
            <a:solidFill>
              <a:schemeClr val="tx1"/>
            </a:solidFill>
          </a:ln>
        </c:spPr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7100928"/>
        <c:crosses val="autoZero"/>
        <c:crossBetween val="between"/>
      </c:valAx>
      <c:spPr>
        <a:noFill/>
        <a:ln w="25400">
          <a:noFill/>
        </a:ln>
      </c:spPr>
    </c:plotArea>
    <c:legend>
      <c:legendPos val="l"/>
      <c:layout>
        <c:manualLayout>
          <c:xMode val="edge"/>
          <c:yMode val="edge"/>
          <c:x val="0.66111111111111165"/>
          <c:y val="6.9060586176727903E-2"/>
          <c:w val="0.25895691163604817"/>
          <c:h val="0.1026195683872849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</c:chart>
  <c:spPr>
    <a:ln w="6350">
      <a:solidFill>
        <a:schemeClr val="tx1"/>
      </a:solidFill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1154243219597473"/>
          <c:y val="5.0925925925925923E-2"/>
          <c:w val="0.81920056867891511"/>
          <c:h val="0.74062431073538693"/>
        </c:manualLayout>
      </c:layout>
      <c:barChart>
        <c:barDir val="bar"/>
        <c:grouping val="stacked"/>
        <c:ser>
          <c:idx val="0"/>
          <c:order val="0"/>
          <c:tx>
            <c:strRef>
              <c:f>internal!$A$4</c:f>
              <c:strCache>
                <c:ptCount val="1"/>
                <c:pt idx="0">
                  <c:v>السياحة الوافدة</c:v>
                </c:pt>
              </c:strCache>
            </c:strRef>
          </c:tx>
          <c:spPr>
            <a:solidFill>
              <a:schemeClr val="tx2"/>
            </a:solidFill>
          </c:spPr>
          <c:dLbls>
            <c:dLbl>
              <c:idx val="0"/>
              <c:layout>
                <c:manualLayout>
                  <c:x val="0.20281706265161548"/>
                  <c:y val="-0.12565304765720997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.27404559962260266"/>
                  <c:y val="0.11115461908137804"/>
                </c:manualLayout>
              </c:layout>
              <c:dLblPos val="ctr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inEnd"/>
            <c:showVal val="1"/>
          </c:dLbls>
          <c:cat>
            <c:numRef>
              <c:f>internal!$C$2:$D$2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internal!$C$4:$D$4</c:f>
              <c:numCache>
                <c:formatCode>#,##0.0</c:formatCode>
                <c:ptCount val="2"/>
                <c:pt idx="0">
                  <c:v>1019.2833000000057</c:v>
                </c:pt>
                <c:pt idx="1">
                  <c:v>1297.5191</c:v>
                </c:pt>
              </c:numCache>
            </c:numRef>
          </c:val>
        </c:ser>
        <c:ser>
          <c:idx val="1"/>
          <c:order val="1"/>
          <c:tx>
            <c:strRef>
              <c:f>internal!$A$5</c:f>
              <c:strCache>
                <c:ptCount val="1"/>
                <c:pt idx="0">
                  <c:v>السياحة المحلية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dLbls>
            <c:dLbl>
              <c:idx val="0"/>
              <c:layout>
                <c:manualLayout>
                  <c:x val="6.9256079916783127E-3"/>
                  <c:y val="-0.13531866670776471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-1.2073971580670718E-3"/>
                  <c:y val="0.10148900003082344"/>
                </c:manualLayout>
              </c:layout>
              <c:dLblPos val="ctr"/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dLblPos val="inEnd"/>
            <c:showVal val="1"/>
          </c:dLbls>
          <c:cat>
            <c:numRef>
              <c:f>internal!$C$2:$D$2</c:f>
              <c:numCache>
                <c:formatCode>General</c:formatCode>
                <c:ptCount val="2"/>
                <c:pt idx="0">
                  <c:v>2016</c:v>
                </c:pt>
                <c:pt idx="1">
                  <c:v>2017</c:v>
                </c:pt>
              </c:numCache>
            </c:numRef>
          </c:cat>
          <c:val>
            <c:numRef>
              <c:f>internal!$C$5:$D$5</c:f>
              <c:numCache>
                <c:formatCode>#,##0.0</c:formatCode>
                <c:ptCount val="2"/>
                <c:pt idx="0" formatCode="0.0">
                  <c:v>128.914905800757</c:v>
                </c:pt>
                <c:pt idx="1">
                  <c:v>165.6901</c:v>
                </c:pt>
              </c:numCache>
            </c:numRef>
          </c:val>
        </c:ser>
        <c:dLbls>
          <c:showVal val="1"/>
        </c:dLbls>
        <c:overlap val="100"/>
        <c:axId val="97149312"/>
        <c:axId val="97151232"/>
      </c:barChart>
      <c:catAx>
        <c:axId val="97149312"/>
        <c:scaling>
          <c:orientation val="minMax"/>
        </c:scaling>
        <c:axPos val="l"/>
        <c:title>
          <c:tx>
            <c:rich>
              <a:bodyPr rot="-5400000" vert="horz" anchor="ctr" anchorCtr="0"/>
              <a:lstStyle/>
              <a:p>
                <a:pPr>
                  <a:defRPr sz="900"/>
                </a:pPr>
                <a:r>
                  <a:rPr lang="ar-SA" sz="900"/>
                  <a:t>السنة</a:t>
                </a:r>
                <a:endParaRPr lang="en-US" sz="900"/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7151232"/>
        <c:crosses val="autoZero"/>
        <c:auto val="1"/>
        <c:lblAlgn val="ctr"/>
        <c:lblOffset val="100"/>
      </c:catAx>
      <c:valAx>
        <c:axId val="971512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/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القيمة بالمليون دولار أمريكي 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#,##0" sourceLinked="0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7149312"/>
        <c:crosses val="autoZero"/>
        <c:crossBetween val="between"/>
      </c:valAx>
    </c:plotArea>
    <c:legend>
      <c:legendPos val="l"/>
      <c:layout>
        <c:manualLayout>
          <c:xMode val="edge"/>
          <c:yMode val="edge"/>
          <c:x val="0.63064407326480609"/>
          <c:y val="1.6970278507179623E-2"/>
          <c:w val="0.3575190763199465"/>
          <c:h val="9.1803973634931049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28142805568199181"/>
          <c:y val="4.3158482740677816E-2"/>
          <c:w val="0.64786173797913549"/>
          <c:h val="0.77264084664284927"/>
        </c:manualLayout>
      </c:layout>
      <c:barChart>
        <c:barDir val="bar"/>
        <c:grouping val="clustered"/>
        <c:ser>
          <c:idx val="0"/>
          <c:order val="0"/>
          <c:tx>
            <c:strRef>
              <c:f>OUTBOUND!$D$1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chemeClr val="accent1">
                <a:lumMod val="40000"/>
                <a:lumOff val="60000"/>
              </a:schemeClr>
            </a:solidFill>
            <a:ln w="15875">
              <a:solidFill>
                <a:srgbClr val="9BBB59">
                  <a:lumMod val="50000"/>
                </a:srgbClr>
              </a:solidFill>
            </a:ln>
          </c:spPr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</c:dLbls>
          <c:cat>
            <c:strRef>
              <c:f>OUTBOUND!$A$2:$A$6</c:f>
              <c:strCache>
                <c:ptCount val="5"/>
                <c:pt idx="0">
                  <c:v>نفقات التسوق</c:v>
                </c:pt>
                <c:pt idx="1">
                  <c:v>خدمات نقل الركاب والاتصالات</c:v>
                </c:pt>
                <c:pt idx="2">
                  <c:v>خدمات تقديم الطعام والشراب</c:v>
                </c:pt>
                <c:pt idx="3">
                  <c:v>نفقات اخرى</c:v>
                </c:pt>
                <c:pt idx="4">
                  <c:v>خدمات الفنادق والاقامة</c:v>
                </c:pt>
              </c:strCache>
            </c:strRef>
          </c:cat>
          <c:val>
            <c:numRef>
              <c:f>OUTBOUND!$D$2:$D$6</c:f>
              <c:numCache>
                <c:formatCode>General</c:formatCode>
                <c:ptCount val="5"/>
                <c:pt idx="0">
                  <c:v>141.19999999999999</c:v>
                </c:pt>
                <c:pt idx="1">
                  <c:v>67.2</c:v>
                </c:pt>
                <c:pt idx="2">
                  <c:v>56.1</c:v>
                </c:pt>
                <c:pt idx="3">
                  <c:v>43.9</c:v>
                </c:pt>
                <c:pt idx="4">
                  <c:v>21.7</c:v>
                </c:pt>
              </c:numCache>
            </c:numRef>
          </c:val>
        </c:ser>
        <c:ser>
          <c:idx val="1"/>
          <c:order val="1"/>
          <c:tx>
            <c:strRef>
              <c:f>OUTBOUND!$E$1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  <a:ln w="15875">
              <a:solidFill>
                <a:srgbClr val="9BBB59">
                  <a:lumMod val="50000"/>
                </a:srgbClr>
              </a:solidFill>
            </a:ln>
          </c:spPr>
          <c:dLbls>
            <c:dLbl>
              <c:idx val="0"/>
              <c:layout>
                <c:manualLayout>
                  <c:x val="9.4147578924582767E-3"/>
                  <c:y val="-3.9939543481583642E-3"/>
                </c:manualLayout>
              </c:layout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47.0</a:t>
                    </a:r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  <c:showVal val="1"/>
          </c:dLbls>
          <c:cat>
            <c:strRef>
              <c:f>OUTBOUND!$A$2:$A$6</c:f>
              <c:strCache>
                <c:ptCount val="5"/>
                <c:pt idx="0">
                  <c:v>نفقات التسوق</c:v>
                </c:pt>
                <c:pt idx="1">
                  <c:v>خدمات نقل الركاب والاتصالات</c:v>
                </c:pt>
                <c:pt idx="2">
                  <c:v>خدمات تقديم الطعام والشراب</c:v>
                </c:pt>
                <c:pt idx="3">
                  <c:v>نفقات اخرى</c:v>
                </c:pt>
                <c:pt idx="4">
                  <c:v>خدمات الفنادق والاقامة</c:v>
                </c:pt>
              </c:strCache>
            </c:strRef>
          </c:cat>
          <c:val>
            <c:numRef>
              <c:f>OUTBOUND!$E$2:$E$6</c:f>
              <c:numCache>
                <c:formatCode>General</c:formatCode>
                <c:ptCount val="5"/>
                <c:pt idx="0">
                  <c:v>125.2</c:v>
                </c:pt>
                <c:pt idx="1">
                  <c:v>68.400000000000006</c:v>
                </c:pt>
                <c:pt idx="2">
                  <c:v>47</c:v>
                </c:pt>
                <c:pt idx="3">
                  <c:v>58.9</c:v>
                </c:pt>
                <c:pt idx="4">
                  <c:v>18.899999999999999</c:v>
                </c:pt>
              </c:numCache>
            </c:numRef>
          </c:val>
        </c:ser>
        <c:dLbls>
          <c:showVal val="1"/>
        </c:dLbls>
        <c:axId val="97602944"/>
        <c:axId val="104871424"/>
      </c:barChart>
      <c:catAx>
        <c:axId val="97602944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البند</a:t>
                </a:r>
                <a:endParaRPr lang="en-US"/>
              </a:p>
            </c:rich>
          </c:tx>
        </c:title>
        <c:tickLblPos val="nextTo"/>
        <c:txPr>
          <a:bodyPr rot="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104871424"/>
        <c:crosses val="autoZero"/>
        <c:auto val="1"/>
        <c:lblAlgn val="ctr"/>
        <c:lblOffset val="100"/>
      </c:catAx>
      <c:valAx>
        <c:axId val="104871424"/>
        <c:scaling>
          <c:orientation val="minMax"/>
        </c:scaling>
        <c:axPos val="b"/>
        <c:title>
          <c:tx>
            <c:rich>
              <a:bodyPr rot="0" vert="horz"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القيمة بالمليون دولار أمريكي</a:t>
                </a:r>
                <a:endParaRPr lang="en-US" sz="900">
                  <a:latin typeface="Arial" pitchFamily="34" charset="0"/>
                  <a:cs typeface="Arial" pitchFamily="34" charset="0"/>
                </a:endParaRPr>
              </a:p>
            </c:rich>
          </c:tx>
        </c:title>
        <c:numFmt formatCode="General" sourceLinked="1"/>
        <c:tickLblPos val="nextTo"/>
        <c:txPr>
          <a:bodyPr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7602944"/>
        <c:crosses val="autoZero"/>
        <c:crossBetween val="between"/>
      </c:valAx>
      <c:spPr>
        <a:noFill/>
      </c:spPr>
    </c:plotArea>
    <c:legend>
      <c:legendPos val="l"/>
      <c:layout>
        <c:manualLayout>
          <c:xMode val="edge"/>
          <c:yMode val="edge"/>
          <c:x val="0.75873544093178535"/>
          <c:y val="6.04161214542068E-2"/>
          <c:w val="8.2532214039702109E-2"/>
          <c:h val="0.12740336989111944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A1FCE-D812-416A-9457-8F6A036C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2171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14523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aomar</dc:creator>
  <cp:lastModifiedBy>AOMAR</cp:lastModifiedBy>
  <cp:revision>14</cp:revision>
  <cp:lastPrinted>2019-03-24T09:59:00Z</cp:lastPrinted>
  <dcterms:created xsi:type="dcterms:W3CDTF">2019-03-17T18:24:00Z</dcterms:created>
  <dcterms:modified xsi:type="dcterms:W3CDTF">2019-03-24T10:00:00Z</dcterms:modified>
</cp:coreProperties>
</file>